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9262017"/>
    <w:bookmarkStart w:id="1" w:name="_Toc19262832"/>
    <w:bookmarkStart w:id="2" w:name="_Toc19274779"/>
    <w:bookmarkStart w:id="3" w:name="_Toc19516527"/>
    <w:bookmarkStart w:id="4" w:name="_Toc19516657"/>
    <w:bookmarkStart w:id="5" w:name="_Toc19772927"/>
    <w:bookmarkStart w:id="6" w:name="_Toc19773990"/>
    <w:bookmarkStart w:id="7" w:name="_Toc71618482"/>
    <w:bookmarkStart w:id="8" w:name="_Toc72141838"/>
    <w:bookmarkStart w:id="9" w:name="_Toc72153897"/>
    <w:p w:rsidR="009319DA" w:rsidRPr="003E1A21" w:rsidRDefault="002574F4" w:rsidP="007F218F">
      <w:pPr>
        <w:pStyle w:val="Title"/>
        <w:rPr>
          <w:rFonts w:ascii="Proxima Nova A Black" w:hAnsi="Proxima Nova A Black"/>
        </w:rPr>
      </w:pPr>
      <w:sdt>
        <w:sdtPr>
          <w:rPr>
            <w:rFonts w:ascii="Proxima Nova A Black" w:hAnsi="Proxima Nova A Black"/>
          </w:rPr>
          <w:alias w:val="Title"/>
          <w:tag w:val=""/>
          <w:id w:val="-1973364542"/>
          <w:placeholder>
            <w:docPart w:val="73400F9CA90D45AF8BF2908C381C9E13"/>
          </w:placeholder>
          <w:dataBinding w:prefixMappings="xmlns:ns0='http://purl.org/dc/elements/1.1/' xmlns:ns1='http://schemas.openxmlformats.org/package/2006/metadata/core-properties' " w:xpath="/ns1:coreProperties[1]/ns0:title[1]" w:storeItemID="{6C3C8BC8-F283-45AE-878A-BAB7291924A1}"/>
          <w:text/>
        </w:sdtPr>
        <w:sdtEndPr/>
        <w:sdtContent>
          <w:r w:rsidR="003F423B">
            <w:rPr>
              <w:rFonts w:ascii="Proxima Nova A Black" w:hAnsi="Proxima Nova A Black"/>
            </w:rPr>
            <w:t>Service Indicators (Holds)</w:t>
          </w:r>
        </w:sdtContent>
      </w:sdt>
      <w:bookmarkEnd w:id="0"/>
      <w:bookmarkEnd w:id="1"/>
      <w:bookmarkEnd w:id="2"/>
      <w:bookmarkEnd w:id="3"/>
      <w:bookmarkEnd w:id="4"/>
      <w:bookmarkEnd w:id="5"/>
      <w:bookmarkEnd w:id="6"/>
      <w:bookmarkEnd w:id="7"/>
      <w:bookmarkEnd w:id="8"/>
      <w:bookmarkEnd w:id="9"/>
    </w:p>
    <w:p w:rsidR="007A5B34" w:rsidRPr="007F218F" w:rsidRDefault="007F218F" w:rsidP="007F218F">
      <w:pPr>
        <w:pStyle w:val="Heading1"/>
      </w:pPr>
      <w:bookmarkStart w:id="10" w:name="_Toc71618483"/>
      <w:bookmarkStart w:id="11" w:name="_Toc72141839"/>
      <w:bookmarkStart w:id="12" w:name="_Toc72153898"/>
      <w:r w:rsidRPr="007F218F">
        <w:t>Objective</w:t>
      </w:r>
      <w:bookmarkEnd w:id="10"/>
      <w:bookmarkEnd w:id="11"/>
      <w:bookmarkEnd w:id="12"/>
    </w:p>
    <w:p w:rsidR="007A5B34" w:rsidRPr="007F218F" w:rsidRDefault="007A5B34" w:rsidP="007F218F">
      <w:r w:rsidRPr="007F218F">
        <w:t xml:space="preserve">To explain how to </w:t>
      </w:r>
      <w:r w:rsidR="003F423B">
        <w:t>place or lift a service indicator (hold) on a student’s record manually or by mass.</w:t>
      </w:r>
      <w:bookmarkStart w:id="13" w:name="_GoBack"/>
      <w:bookmarkEnd w:id="13"/>
    </w:p>
    <w:p w:rsidR="007A5B34" w:rsidRPr="007F218F" w:rsidRDefault="007F218F" w:rsidP="007F218F">
      <w:r w:rsidRPr="007F218F">
        <w:rPr>
          <w:rStyle w:val="BodyTextChar"/>
          <w:rFonts w:ascii="Proxima Nova" w:hAnsi="Proxima Nova"/>
          <w:b/>
        </w:rPr>
        <w:t>PeopleSoft Category</w:t>
      </w:r>
      <w:r w:rsidR="007A5B34" w:rsidRPr="007F218F">
        <w:rPr>
          <w:rStyle w:val="BodyTextChar"/>
          <w:rFonts w:ascii="Proxima Nova" w:hAnsi="Proxima Nova"/>
        </w:rPr>
        <w:t xml:space="preserve">: </w:t>
      </w:r>
      <w:sdt>
        <w:sdtPr>
          <w:rPr>
            <w:rStyle w:val="BodyTextChar"/>
            <w:rFonts w:ascii="Proxima Nova" w:hAnsi="Proxima Nova"/>
          </w:rPr>
          <w:alias w:val="Category"/>
          <w:tag w:val=""/>
          <w:id w:val="455994581"/>
          <w:placeholder>
            <w:docPart w:val="8D20BCAECFBD493B83A90ABB54EB37E7"/>
          </w:placeholder>
          <w:dataBinding w:prefixMappings="xmlns:ns0='http://purl.org/dc/elements/1.1/' xmlns:ns1='http://schemas.openxmlformats.org/package/2006/metadata/core-properties' " w:xpath="/ns1:coreProperties[1]/ns1:category[1]" w:storeItemID="{6C3C8BC8-F283-45AE-878A-BAB7291924A1}"/>
          <w:text/>
        </w:sdtPr>
        <w:sdtEndPr>
          <w:rPr>
            <w:rStyle w:val="BodyTextChar"/>
          </w:rPr>
        </w:sdtEndPr>
        <w:sdtContent>
          <w:r w:rsidR="003F423B">
            <w:rPr>
              <w:rStyle w:val="BodyTextChar"/>
              <w:rFonts w:ascii="Proxima Nova" w:hAnsi="Proxima Nova"/>
            </w:rPr>
            <w:t>Campus Community</w:t>
          </w:r>
        </w:sdtContent>
      </w:sdt>
    </w:p>
    <w:sdt>
      <w:sdtPr>
        <w:rPr>
          <w:rFonts w:ascii="Cronos Pro" w:hAnsi="Cronos Pro"/>
          <w:b w:val="0"/>
          <w:color w:val="auto"/>
          <w:sz w:val="24"/>
          <w:szCs w:val="22"/>
          <w:u w:val="none"/>
        </w:rPr>
        <w:id w:val="-110742435"/>
        <w:docPartObj>
          <w:docPartGallery w:val="Table of Contents"/>
          <w:docPartUnique/>
        </w:docPartObj>
      </w:sdtPr>
      <w:sdtEndPr>
        <w:rPr>
          <w:noProof/>
          <w:sz w:val="22"/>
        </w:rPr>
      </w:sdtEndPr>
      <w:sdtContent>
        <w:p w:rsidR="007A5B34" w:rsidRPr="00A55511" w:rsidRDefault="006B3648" w:rsidP="007F218F">
          <w:pPr>
            <w:pStyle w:val="TOCHeading"/>
          </w:pPr>
          <w:r>
            <w:t>Table of</w:t>
          </w:r>
          <w:r w:rsidR="007A5B34" w:rsidRPr="00A55511">
            <w:t xml:space="preserve"> </w:t>
          </w:r>
          <w:r>
            <w:t>Contents</w:t>
          </w:r>
        </w:p>
        <w:p w:rsidR="00D87FC4" w:rsidRDefault="007A5B34">
          <w:pPr>
            <w:pStyle w:val="TOC1"/>
            <w:rPr>
              <w:rFonts w:asciiTheme="minorHAnsi" w:eastAsiaTheme="minorEastAsia" w:hAnsiTheme="minorHAnsi" w:cstheme="minorBidi"/>
              <w:b w:val="0"/>
              <w:bCs w:val="0"/>
              <w:caps w:val="0"/>
              <w:sz w:val="22"/>
              <w:szCs w:val="22"/>
            </w:rPr>
          </w:pPr>
          <w:r>
            <w:fldChar w:fldCharType="begin"/>
          </w:r>
          <w:r>
            <w:instrText xml:space="preserve"> TOC \o "1-3" \h \z \u </w:instrText>
          </w:r>
          <w:r>
            <w:fldChar w:fldCharType="separate"/>
          </w:r>
        </w:p>
        <w:p w:rsidR="00D87FC4" w:rsidRDefault="002574F4">
          <w:pPr>
            <w:pStyle w:val="TOC1"/>
            <w:rPr>
              <w:rFonts w:asciiTheme="minorHAnsi" w:eastAsiaTheme="minorEastAsia" w:hAnsiTheme="minorHAnsi" w:cstheme="minorBidi"/>
              <w:b w:val="0"/>
              <w:bCs w:val="0"/>
              <w:caps w:val="0"/>
              <w:sz w:val="22"/>
              <w:szCs w:val="22"/>
            </w:rPr>
          </w:pPr>
          <w:hyperlink w:anchor="_Toc72153899" w:history="1">
            <w:r w:rsidR="00D87FC4" w:rsidRPr="007D6DBD">
              <w:rPr>
                <w:rStyle w:val="Hyperlink"/>
              </w:rPr>
              <w:t xml:space="preserve">Lesson 1: </w:t>
            </w:r>
            <w:r w:rsidR="003F423B">
              <w:rPr>
                <w:rStyle w:val="Hyperlink"/>
              </w:rPr>
              <w:t>Placing a service indicator (hold)</w:t>
            </w:r>
            <w:r w:rsidR="00D87FC4">
              <w:rPr>
                <w:webHidden/>
              </w:rPr>
              <w:tab/>
            </w:r>
            <w:r w:rsidR="00D87FC4">
              <w:rPr>
                <w:webHidden/>
              </w:rPr>
              <w:fldChar w:fldCharType="begin"/>
            </w:r>
            <w:r w:rsidR="00D87FC4">
              <w:rPr>
                <w:webHidden/>
              </w:rPr>
              <w:instrText xml:space="preserve"> PAGEREF _Toc72153899 \h </w:instrText>
            </w:r>
            <w:r w:rsidR="00D87FC4">
              <w:rPr>
                <w:webHidden/>
              </w:rPr>
            </w:r>
            <w:r w:rsidR="00D87FC4">
              <w:rPr>
                <w:webHidden/>
              </w:rPr>
              <w:fldChar w:fldCharType="separate"/>
            </w:r>
            <w:r w:rsidR="004828F0">
              <w:rPr>
                <w:webHidden/>
              </w:rPr>
              <w:t>2</w:t>
            </w:r>
            <w:r w:rsidR="00D87FC4">
              <w:rPr>
                <w:webHidden/>
              </w:rPr>
              <w:fldChar w:fldCharType="end"/>
            </w:r>
          </w:hyperlink>
        </w:p>
        <w:p w:rsidR="00D87FC4" w:rsidRDefault="002574F4">
          <w:pPr>
            <w:pStyle w:val="TOC1"/>
            <w:rPr>
              <w:rFonts w:asciiTheme="minorHAnsi" w:eastAsiaTheme="minorEastAsia" w:hAnsiTheme="minorHAnsi" w:cstheme="minorBidi"/>
              <w:b w:val="0"/>
              <w:bCs w:val="0"/>
              <w:caps w:val="0"/>
              <w:sz w:val="22"/>
              <w:szCs w:val="22"/>
            </w:rPr>
          </w:pPr>
          <w:hyperlink w:anchor="_Toc72153900" w:history="1">
            <w:r w:rsidR="00D87FC4" w:rsidRPr="007D6DBD">
              <w:rPr>
                <w:rStyle w:val="Hyperlink"/>
              </w:rPr>
              <w:t xml:space="preserve">Lesson 2: </w:t>
            </w:r>
            <w:r w:rsidR="0095221D">
              <w:rPr>
                <w:rStyle w:val="Hyperlink"/>
              </w:rPr>
              <w:t>Lifting a service indicator (Hold)</w:t>
            </w:r>
            <w:r w:rsidR="00D87FC4">
              <w:rPr>
                <w:webHidden/>
              </w:rPr>
              <w:tab/>
            </w:r>
            <w:r w:rsidR="00603A5E">
              <w:rPr>
                <w:webHidden/>
              </w:rPr>
              <w:t>5</w:t>
            </w:r>
          </w:hyperlink>
        </w:p>
        <w:p w:rsidR="00D87FC4" w:rsidRDefault="002574F4">
          <w:pPr>
            <w:pStyle w:val="TOC1"/>
            <w:rPr>
              <w:rFonts w:asciiTheme="minorHAnsi" w:eastAsiaTheme="minorEastAsia" w:hAnsiTheme="minorHAnsi" w:cstheme="minorBidi"/>
              <w:b w:val="0"/>
              <w:bCs w:val="0"/>
              <w:caps w:val="0"/>
              <w:sz w:val="22"/>
              <w:szCs w:val="22"/>
            </w:rPr>
          </w:pPr>
          <w:hyperlink w:anchor="_Toc72153901" w:history="1">
            <w:r w:rsidR="00D87FC4" w:rsidRPr="007D6DBD">
              <w:rPr>
                <w:rStyle w:val="Hyperlink"/>
              </w:rPr>
              <w:t xml:space="preserve">Lesson 3: </w:t>
            </w:r>
            <w:r w:rsidR="00603A5E">
              <w:rPr>
                <w:rStyle w:val="Hyperlink"/>
              </w:rPr>
              <w:t>Mass assign using ps query</w:t>
            </w:r>
            <w:r w:rsidR="00D87FC4">
              <w:rPr>
                <w:webHidden/>
              </w:rPr>
              <w:tab/>
            </w:r>
            <w:r w:rsidR="00E00ACF">
              <w:rPr>
                <w:webHidden/>
              </w:rPr>
              <w:t>7</w:t>
            </w:r>
          </w:hyperlink>
        </w:p>
        <w:p w:rsidR="00D87FC4" w:rsidRDefault="002574F4">
          <w:pPr>
            <w:pStyle w:val="TOC1"/>
          </w:pPr>
          <w:hyperlink w:anchor="_Toc72153902" w:history="1">
            <w:bookmarkStart w:id="14" w:name="_Hlk89676056"/>
            <w:r w:rsidR="00D87FC4" w:rsidRPr="007D6DBD">
              <w:rPr>
                <w:rStyle w:val="Hyperlink"/>
              </w:rPr>
              <w:t xml:space="preserve">Lesson 4: </w:t>
            </w:r>
            <w:r w:rsidR="00603A5E">
              <w:rPr>
                <w:rStyle w:val="Hyperlink"/>
              </w:rPr>
              <w:t>Mass assign using an external file</w:t>
            </w:r>
            <w:r w:rsidR="00D87FC4">
              <w:rPr>
                <w:webHidden/>
              </w:rPr>
              <w:tab/>
            </w:r>
            <w:bookmarkEnd w:id="14"/>
            <w:r w:rsidR="00E00ACF">
              <w:rPr>
                <w:webHidden/>
              </w:rPr>
              <w:t>13</w:t>
            </w:r>
          </w:hyperlink>
        </w:p>
        <w:p w:rsidR="00603A5E" w:rsidRDefault="007A5B34" w:rsidP="007F218F">
          <w:pPr>
            <w:rPr>
              <w:b/>
              <w:noProof/>
              <w:sz w:val="32"/>
              <w:szCs w:val="32"/>
            </w:rPr>
          </w:pPr>
          <w:r>
            <w:rPr>
              <w:b/>
              <w:noProof/>
            </w:rPr>
            <w:fldChar w:fldCharType="end"/>
          </w:r>
          <w:r w:rsidR="00603A5E">
            <w:rPr>
              <w:b/>
              <w:noProof/>
              <w:sz w:val="32"/>
              <w:szCs w:val="32"/>
            </w:rPr>
            <w:t>LESSON 5: MASS RELEASE USING PS QUERY</w:t>
          </w:r>
          <w:r w:rsidR="00A26E93">
            <w:rPr>
              <w:b/>
              <w:noProof/>
              <w:sz w:val="32"/>
              <w:szCs w:val="32"/>
            </w:rPr>
            <w:t>…………………………………………….19</w:t>
          </w:r>
        </w:p>
        <w:p w:rsidR="007A5B34" w:rsidRDefault="00603A5E" w:rsidP="007F218F">
          <w:r>
            <w:rPr>
              <w:b/>
              <w:sz w:val="32"/>
              <w:szCs w:val="32"/>
            </w:rPr>
            <w:t>LESSON 6: MASS RELEASE USING AN EXTERNAL FILE</w:t>
          </w:r>
          <w:r w:rsidR="00A26E93">
            <w:rPr>
              <w:b/>
              <w:sz w:val="32"/>
              <w:szCs w:val="32"/>
            </w:rPr>
            <w:t>……………………………</w:t>
          </w:r>
          <w:proofErr w:type="gramStart"/>
          <w:r w:rsidR="00A26E93">
            <w:rPr>
              <w:b/>
              <w:sz w:val="32"/>
              <w:szCs w:val="32"/>
            </w:rPr>
            <w:t>…..</w:t>
          </w:r>
          <w:proofErr w:type="gramEnd"/>
          <w:r w:rsidR="00A26E93">
            <w:rPr>
              <w:b/>
              <w:sz w:val="32"/>
              <w:szCs w:val="32"/>
            </w:rPr>
            <w:t>2</w:t>
          </w:r>
          <w:r w:rsidR="004828F0">
            <w:rPr>
              <w:b/>
              <w:sz w:val="32"/>
              <w:szCs w:val="32"/>
            </w:rPr>
            <w:t>4</w:t>
          </w:r>
        </w:p>
      </w:sdtContent>
    </w:sdt>
    <w:p w:rsidR="00EA6D6A" w:rsidRPr="00EA6D6A" w:rsidRDefault="00EA6D6A" w:rsidP="007F218F">
      <w:r w:rsidRPr="007F218F">
        <w:t>If you have additional questions about the instructions and information in this process guide, please</w:t>
      </w:r>
      <w:r w:rsidRPr="00EA6D6A">
        <w:t xml:space="preserve"> go to the </w:t>
      </w:r>
      <w:r w:rsidR="00AD5ED4">
        <w:t>Enterprise Applications</w:t>
      </w:r>
      <w:r w:rsidRPr="00EA6D6A">
        <w:t xml:space="preserve"> section of the </w:t>
      </w:r>
      <w:hyperlink r:id="rId8" w:history="1">
        <w:r w:rsidR="00AD5ED4">
          <w:rPr>
            <w:rStyle w:val="Hyperlink"/>
          </w:rPr>
          <w:t>IT Department Staff</w:t>
        </w:r>
      </w:hyperlink>
      <w:r w:rsidR="00AD5ED4">
        <w:rPr>
          <w:rStyle w:val="Hyperlink"/>
        </w:rPr>
        <w:t xml:space="preserve"> page</w:t>
      </w:r>
      <w:r w:rsidR="00EC2E3C">
        <w:t xml:space="preserve"> on the Sonoma State website </w:t>
      </w:r>
      <w:r w:rsidRPr="00EA6D6A">
        <w:t>to find a staff resource.</w:t>
      </w:r>
    </w:p>
    <w:p w:rsidR="00DC4B5D" w:rsidRDefault="00EC2E3C" w:rsidP="007F218F">
      <w:r>
        <w:t xml:space="preserve">For other guides, visit </w:t>
      </w:r>
      <w:hyperlink r:id="rId9" w:history="1">
        <w:r w:rsidR="00AD5ED4" w:rsidRPr="00AD5ED4">
          <w:rPr>
            <w:rStyle w:val="Hyperlink"/>
          </w:rPr>
          <w:t xml:space="preserve">How </w:t>
        </w:r>
        <w:proofErr w:type="spellStart"/>
        <w:r w:rsidR="00AD5ED4" w:rsidRPr="00AD5ED4">
          <w:rPr>
            <w:rStyle w:val="Hyperlink"/>
          </w:rPr>
          <w:t>Tos</w:t>
        </w:r>
        <w:proofErr w:type="spellEnd"/>
        <w:r w:rsidR="00AD5ED4" w:rsidRPr="00AD5ED4">
          <w:rPr>
            <w:rStyle w:val="Hyperlink"/>
          </w:rPr>
          <w:t xml:space="preserve"> and FAQs</w:t>
        </w:r>
      </w:hyperlink>
      <w:r w:rsidR="00AD5ED4">
        <w:t xml:space="preserve"> under the Enterprise Applications heading.</w:t>
      </w:r>
    </w:p>
    <w:p w:rsidR="001D7C0C" w:rsidRDefault="00DC4B5D" w:rsidP="007F218F">
      <w:r>
        <w:t xml:space="preserve">If you encounter an accessibility problem with this document, please </w:t>
      </w:r>
      <w:hyperlink r:id="rId10" w:history="1">
        <w:r w:rsidRPr="00DC4B5D">
          <w:rPr>
            <w:rStyle w:val="Hyperlink"/>
          </w:rPr>
          <w:t>report an accessibility problem</w:t>
        </w:r>
      </w:hyperlink>
      <w:r>
        <w:t xml:space="preserve"> on the Sonoma State website.</w:t>
      </w:r>
    </w:p>
    <w:p w:rsidR="007A5B34" w:rsidRDefault="001D7C0C" w:rsidP="007F218F">
      <w:r>
        <w:t>Please note: to access the hyperlinks in this document, hold down CTRL on your keyboard while you click the link.</w:t>
      </w:r>
      <w:r w:rsidR="007A5B34">
        <w:br w:type="page"/>
      </w:r>
    </w:p>
    <w:p w:rsidR="00CD24D9" w:rsidRDefault="00CD24D9" w:rsidP="007F218F">
      <w:pPr>
        <w:pStyle w:val="Heading1"/>
      </w:pPr>
      <w:bookmarkStart w:id="15" w:name="_Toc19274782"/>
      <w:bookmarkStart w:id="16" w:name="_Toc19516532"/>
      <w:bookmarkStart w:id="17" w:name="_Toc19516660"/>
      <w:bookmarkStart w:id="18" w:name="_Toc19772931"/>
      <w:bookmarkStart w:id="19" w:name="_Toc19773994"/>
      <w:bookmarkStart w:id="20" w:name="_Toc72153899"/>
      <w:bookmarkStart w:id="21" w:name="_Toc19262018"/>
      <w:bookmarkStart w:id="22" w:name="_Toc533230406"/>
      <w:bookmarkStart w:id="23" w:name="_Toc163625355"/>
      <w:bookmarkStart w:id="24" w:name="_Toc164847356"/>
      <w:bookmarkStart w:id="25" w:name="_Toc164847396"/>
      <w:bookmarkStart w:id="26" w:name="_Toc164847613"/>
      <w:bookmarkStart w:id="27" w:name="_Toc165179144"/>
      <w:bookmarkStart w:id="28" w:name="_Toc165179251"/>
      <w:bookmarkStart w:id="29" w:name="_Toc19262833"/>
      <w:bookmarkStart w:id="30" w:name="_Toc19274780"/>
      <w:bookmarkStart w:id="31" w:name="_Toc19516530"/>
      <w:bookmarkStart w:id="32" w:name="_Toc19516658"/>
      <w:bookmarkStart w:id="33" w:name="_Toc19772929"/>
      <w:bookmarkStart w:id="34" w:name="_Toc19773992"/>
      <w:r>
        <w:lastRenderedPageBreak/>
        <w:t xml:space="preserve">Lesson 1: </w:t>
      </w:r>
      <w:bookmarkEnd w:id="15"/>
      <w:bookmarkEnd w:id="16"/>
      <w:bookmarkEnd w:id="17"/>
      <w:bookmarkEnd w:id="18"/>
      <w:bookmarkEnd w:id="19"/>
      <w:bookmarkEnd w:id="20"/>
      <w:r w:rsidR="00F1266B">
        <w:t>Placing a Service Indicator (Hold)</w:t>
      </w:r>
    </w:p>
    <w:p w:rsidR="0088269D" w:rsidRDefault="0088269D" w:rsidP="00453AC3">
      <w:r w:rsidRPr="00C14BF2">
        <w:rPr>
          <w:rStyle w:val="Emphasis"/>
        </w:rPr>
        <w:t>Introduction:</w:t>
      </w:r>
      <w:r>
        <w:rPr>
          <w:rStyle w:val="Emphasis"/>
        </w:rPr>
        <w:t xml:space="preserve"> </w:t>
      </w:r>
      <w:r w:rsidR="00832A11">
        <w:rPr>
          <w:rStyle w:val="Emphasis"/>
        </w:rPr>
        <w:t>Service Indicators (Holds</w:t>
      </w:r>
      <w:r w:rsidR="009A1037">
        <w:rPr>
          <w:rStyle w:val="Emphasis"/>
        </w:rPr>
        <w:t>) can be placed for students who are not yet in compliance with university regulations (i.e., department advising disqualifications, etc.).  This lesson will take you through the steps needed to put a hold on an individual student.</w:t>
      </w:r>
    </w:p>
    <w:p w:rsidR="00453AC3" w:rsidRDefault="00453AC3" w:rsidP="00453AC3">
      <w:bookmarkStart w:id="35" w:name="_Hlk89676254"/>
      <w:r>
        <w:t xml:space="preserve">Navigation: </w:t>
      </w:r>
      <w:r w:rsidR="003E4A73">
        <w:t xml:space="preserve">Main Menu &gt; </w:t>
      </w:r>
      <w:r w:rsidR="009A1037">
        <w:t>Campus Community &gt; Service Indicators (Student) &gt; Manage Service Indicators</w:t>
      </w:r>
    </w:p>
    <w:bookmarkEnd w:id="35"/>
    <w:p w:rsidR="00453AC3" w:rsidRDefault="00920589" w:rsidP="00453AC3">
      <w:r>
        <w:rPr>
          <w:noProof/>
        </w:rPr>
        <w:drawing>
          <wp:inline distT="0" distB="0" distL="0" distR="0" wp14:anchorId="66DC1125" wp14:editId="5EFE58AA">
            <wp:extent cx="6400800" cy="3538855"/>
            <wp:effectExtent l="0" t="0" r="0" b="4445"/>
            <wp:docPr id="1" name="Picture 1" descr="Manage Service Indicators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538855"/>
                    </a:xfrm>
                    <a:prstGeom prst="rect">
                      <a:avLst/>
                    </a:prstGeom>
                  </pic:spPr>
                </pic:pic>
              </a:graphicData>
            </a:graphic>
          </wp:inline>
        </w:drawing>
      </w:r>
    </w:p>
    <w:p w:rsidR="003E4A73" w:rsidRDefault="005E5FF4" w:rsidP="00453AC3">
      <w:r>
        <w:t>On the Manage Service Indicators page</w:t>
      </w:r>
      <w:r w:rsidR="00ED0729">
        <w:t xml:space="preserve"> click on the blue Add Service Indicator link to add a new service indicator.</w:t>
      </w:r>
    </w:p>
    <w:p w:rsidR="009B1F63" w:rsidRDefault="009B1F63" w:rsidP="009B1F63">
      <w:r>
        <w:rPr>
          <w:noProof/>
        </w:rPr>
        <w:lastRenderedPageBreak/>
        <w:drawing>
          <wp:inline distT="0" distB="0" distL="0" distR="0" wp14:anchorId="587959E5" wp14:editId="67720BEB">
            <wp:extent cx="6400800" cy="6798310"/>
            <wp:effectExtent l="0" t="0" r="0" b="2540"/>
            <wp:docPr id="4" name="Picture 4" descr="Add Service Indicator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6798310"/>
                    </a:xfrm>
                    <a:prstGeom prst="rect">
                      <a:avLst/>
                    </a:prstGeom>
                  </pic:spPr>
                </pic:pic>
              </a:graphicData>
            </a:graphic>
          </wp:inline>
        </w:drawing>
      </w:r>
    </w:p>
    <w:p w:rsidR="009B1F63" w:rsidRDefault="009B1F63" w:rsidP="009B1F63">
      <w:pPr>
        <w:pStyle w:val="ListParagraph"/>
      </w:pPr>
    </w:p>
    <w:p w:rsidR="009B1F63" w:rsidRDefault="009B1F63" w:rsidP="009B1F63">
      <w:r>
        <w:lastRenderedPageBreak/>
        <w:t>On the Add Service Indicator page:</w:t>
      </w:r>
    </w:p>
    <w:p w:rsidR="009B1F63" w:rsidRDefault="009B1F63" w:rsidP="009B1F63">
      <w:pPr>
        <w:pStyle w:val="ListParagraph"/>
        <w:numPr>
          <w:ilvl w:val="0"/>
          <w:numId w:val="30"/>
        </w:numPr>
      </w:pPr>
      <w:r>
        <w:t xml:space="preserve">SOCMP should be listed for </w:t>
      </w:r>
      <w:proofErr w:type="spellStart"/>
      <w:r>
        <w:t>Instituction</w:t>
      </w:r>
      <w:proofErr w:type="spellEnd"/>
      <w:r>
        <w:t>.</w:t>
      </w:r>
    </w:p>
    <w:p w:rsidR="009B1F63" w:rsidRDefault="009B1F63" w:rsidP="009B1F63">
      <w:pPr>
        <w:pStyle w:val="ListParagraph"/>
        <w:numPr>
          <w:ilvl w:val="0"/>
          <w:numId w:val="30"/>
        </w:numPr>
      </w:pPr>
      <w:r>
        <w:t>Enter the Service Indicator Code.</w:t>
      </w:r>
    </w:p>
    <w:p w:rsidR="009B1F63" w:rsidRDefault="009B1F63" w:rsidP="009B1F63">
      <w:pPr>
        <w:pStyle w:val="ListParagraph"/>
        <w:numPr>
          <w:ilvl w:val="0"/>
          <w:numId w:val="30"/>
        </w:numPr>
      </w:pPr>
      <w:r>
        <w:t>Enter in the Reason.</w:t>
      </w:r>
    </w:p>
    <w:p w:rsidR="009B1F63" w:rsidRDefault="009B1F63" w:rsidP="009B1F63">
      <w:pPr>
        <w:pStyle w:val="ListParagraph"/>
        <w:numPr>
          <w:ilvl w:val="0"/>
          <w:numId w:val="30"/>
        </w:numPr>
      </w:pPr>
      <w:r>
        <w:t xml:space="preserve">Under the Effective Period </w:t>
      </w:r>
      <w:r w:rsidR="00ED0729">
        <w:t>section,</w:t>
      </w:r>
      <w:r>
        <w:t xml:space="preserve"> you can enter in the Start Term and/or Start Date</w:t>
      </w:r>
      <w:r w:rsidR="00ED0729">
        <w:t>.  Most service indicators are setup with a start term of 0000.</w:t>
      </w:r>
    </w:p>
    <w:p w:rsidR="00ED0729" w:rsidRDefault="00ED0729" w:rsidP="009B1F63">
      <w:pPr>
        <w:pStyle w:val="ListParagraph"/>
        <w:numPr>
          <w:ilvl w:val="0"/>
          <w:numId w:val="30"/>
        </w:numPr>
      </w:pPr>
      <w:r>
        <w:t xml:space="preserve">Under the Contact Information </w:t>
      </w:r>
      <w:proofErr w:type="gramStart"/>
      <w:r>
        <w:t>section</w:t>
      </w:r>
      <w:proofErr w:type="gramEnd"/>
      <w:r>
        <w:t xml:space="preserve"> the Placed Person ID will populate.  If this needs to be change you can update now.  </w:t>
      </w:r>
      <w:r>
        <w:rPr>
          <w:b/>
        </w:rPr>
        <w:t>Be aware that the students WILL see this person’s name and email address through student self-service.</w:t>
      </w:r>
    </w:p>
    <w:p w:rsidR="00ED0729" w:rsidRPr="00ED0729" w:rsidRDefault="00ED0729" w:rsidP="009B1F63">
      <w:pPr>
        <w:pStyle w:val="ListParagraph"/>
        <w:numPr>
          <w:ilvl w:val="0"/>
          <w:numId w:val="30"/>
        </w:numPr>
      </w:pPr>
      <w:r>
        <w:t xml:space="preserve">The Comments section is for internal purposes only.  </w:t>
      </w:r>
      <w:r>
        <w:rPr>
          <w:b/>
        </w:rPr>
        <w:t>Be aware that a student WILL NOT be able to see the information contained in this file.</w:t>
      </w:r>
    </w:p>
    <w:p w:rsidR="00D03546" w:rsidRPr="009125C3" w:rsidRDefault="00ED0729" w:rsidP="009125C3">
      <w:pPr>
        <w:rPr>
          <w:rFonts w:ascii="Proxima Nova" w:hAnsi="Proxima Nova"/>
          <w:b/>
          <w:bCs/>
          <w:color w:val="004C97"/>
          <w:kern w:val="32"/>
          <w:sz w:val="40"/>
          <w:szCs w:val="40"/>
        </w:rPr>
      </w:pPr>
      <w:r>
        <w:t>Once everything is filled out correctly click the yellow OK button to get back to the Manage Service Indicators page.</w:t>
      </w:r>
      <w:r w:rsidR="009125C3">
        <w:t xml:space="preserve"> </w:t>
      </w:r>
      <w:r w:rsidR="00D03546">
        <w:br w:type="page"/>
      </w:r>
    </w:p>
    <w:p w:rsidR="009319DA" w:rsidRPr="00AA22E8" w:rsidRDefault="009319DA" w:rsidP="007F218F">
      <w:pPr>
        <w:pStyle w:val="Heading1"/>
      </w:pPr>
      <w:bookmarkStart w:id="36" w:name="_Toc72153900"/>
      <w:r w:rsidRPr="00AA22E8">
        <w:lastRenderedPageBreak/>
        <w:t xml:space="preserve">Lesson </w:t>
      </w:r>
      <w:r w:rsidR="00CD24D9">
        <w:t>2</w:t>
      </w:r>
      <w:r w:rsidRPr="00AA22E8">
        <w:t>:</w:t>
      </w:r>
      <w:bookmarkEnd w:id="21"/>
      <w:bookmarkEnd w:id="22"/>
      <w:bookmarkEnd w:id="23"/>
      <w:bookmarkEnd w:id="24"/>
      <w:bookmarkEnd w:id="25"/>
      <w:bookmarkEnd w:id="26"/>
      <w:bookmarkEnd w:id="27"/>
      <w:bookmarkEnd w:id="28"/>
      <w:r w:rsidR="00BE11D8" w:rsidRPr="00AA22E8">
        <w:t xml:space="preserve"> </w:t>
      </w:r>
      <w:bookmarkEnd w:id="29"/>
      <w:bookmarkEnd w:id="30"/>
      <w:bookmarkEnd w:id="31"/>
      <w:bookmarkEnd w:id="32"/>
      <w:bookmarkEnd w:id="33"/>
      <w:bookmarkEnd w:id="34"/>
      <w:bookmarkEnd w:id="36"/>
      <w:r w:rsidR="0095221D">
        <w:t>Lifting a Service Indicator (Hold)</w:t>
      </w:r>
    </w:p>
    <w:p w:rsidR="0088269D" w:rsidRDefault="0088269D" w:rsidP="007F218F">
      <w:pPr>
        <w:rPr>
          <w:rStyle w:val="Emphasis"/>
        </w:rPr>
      </w:pPr>
      <w:r w:rsidRPr="00C14BF2">
        <w:rPr>
          <w:rStyle w:val="Emphasis"/>
        </w:rPr>
        <w:t>Introduction:</w:t>
      </w:r>
      <w:r w:rsidR="00C95B3F">
        <w:rPr>
          <w:rStyle w:val="Emphasis"/>
        </w:rPr>
        <w:t xml:space="preserve"> </w:t>
      </w:r>
      <w:r w:rsidR="006E2EA3">
        <w:rPr>
          <w:rStyle w:val="Emphasis"/>
        </w:rPr>
        <w:t>Service Indicators (Holds) can be lifted when students are one again in compliance with university regulation (i.e., department advising, disqualifications, etc.)</w:t>
      </w:r>
      <w:r w:rsidR="0095221D">
        <w:rPr>
          <w:rStyle w:val="Emphasis"/>
        </w:rPr>
        <w:t>.</w:t>
      </w:r>
      <w:r w:rsidR="006E2EA3">
        <w:rPr>
          <w:rStyle w:val="Emphasis"/>
        </w:rPr>
        <w:t xml:space="preserve">  This lesson will take you through the steps needed to lift a hold on an individual student.  It is necessary to retain a history of service indicators as we have a Service Indicator audit that contains this information.</w:t>
      </w:r>
    </w:p>
    <w:p w:rsidR="00603A5E" w:rsidRDefault="00603A5E" w:rsidP="00603A5E">
      <w:r>
        <w:t>Navigation: Main Menu &gt; Campus Community &gt; Service Indicators (Student) &gt; Manage Service Indicators</w:t>
      </w:r>
    </w:p>
    <w:p w:rsidR="008D6533" w:rsidRDefault="006E2EA3" w:rsidP="007F218F">
      <w:pPr>
        <w:rPr>
          <w:rStyle w:val="Emphasis"/>
        </w:rPr>
      </w:pPr>
      <w:r>
        <w:rPr>
          <w:noProof/>
        </w:rPr>
        <w:drawing>
          <wp:inline distT="0" distB="0" distL="0" distR="0" wp14:anchorId="3A8FEC94" wp14:editId="1288CABC">
            <wp:extent cx="6400800" cy="3089910"/>
            <wp:effectExtent l="0" t="0" r="0" b="0"/>
            <wp:docPr id="6" name="Picture 6" descr="Manage Service Indicators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089910"/>
                    </a:xfrm>
                    <a:prstGeom prst="rect">
                      <a:avLst/>
                    </a:prstGeom>
                  </pic:spPr>
                </pic:pic>
              </a:graphicData>
            </a:graphic>
          </wp:inline>
        </w:drawing>
      </w:r>
    </w:p>
    <w:p w:rsidR="008D6533" w:rsidRDefault="006E2EA3" w:rsidP="007F218F">
      <w:pPr>
        <w:rPr>
          <w:rStyle w:val="Emphasis"/>
          <w:i w:val="0"/>
        </w:rPr>
      </w:pPr>
      <w:r>
        <w:rPr>
          <w:rStyle w:val="Emphasis"/>
          <w:i w:val="0"/>
        </w:rPr>
        <w:t xml:space="preserve">The above screenshot will list any service indicators (holds) that have been assigned to a student.  In order to lift a hold, click on the blue code link on the </w:t>
      </w:r>
      <w:proofErr w:type="gramStart"/>
      <w:r>
        <w:rPr>
          <w:rStyle w:val="Emphasis"/>
          <w:i w:val="0"/>
        </w:rPr>
        <w:t>left hand</w:t>
      </w:r>
      <w:proofErr w:type="gramEnd"/>
      <w:r>
        <w:rPr>
          <w:rStyle w:val="Emphasis"/>
          <w:i w:val="0"/>
        </w:rPr>
        <w:t xml:space="preserve"> side of the screen that you wish to lift.</w:t>
      </w:r>
    </w:p>
    <w:p w:rsidR="00C90027" w:rsidRDefault="006E2EA3" w:rsidP="006E2EA3">
      <w:pPr>
        <w:rPr>
          <w:rStyle w:val="Emphasis"/>
          <w:i w:val="0"/>
        </w:rPr>
      </w:pPr>
      <w:r>
        <w:rPr>
          <w:noProof/>
        </w:rPr>
        <w:lastRenderedPageBreak/>
        <w:drawing>
          <wp:inline distT="0" distB="0" distL="0" distR="0" wp14:anchorId="402DF07D" wp14:editId="1E0C824E">
            <wp:extent cx="6400800" cy="6135370"/>
            <wp:effectExtent l="0" t="0" r="0" b="0"/>
            <wp:docPr id="7" name="Picture 7" descr="Edit Service Indicator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6135370"/>
                    </a:xfrm>
                    <a:prstGeom prst="rect">
                      <a:avLst/>
                    </a:prstGeom>
                  </pic:spPr>
                </pic:pic>
              </a:graphicData>
            </a:graphic>
          </wp:inline>
        </w:drawing>
      </w:r>
    </w:p>
    <w:p w:rsidR="006E2EA3" w:rsidRDefault="006E2EA3" w:rsidP="006E2EA3">
      <w:pPr>
        <w:rPr>
          <w:rStyle w:val="Emphasis"/>
          <w:i w:val="0"/>
        </w:rPr>
      </w:pPr>
      <w:r>
        <w:rPr>
          <w:rStyle w:val="Emphasis"/>
          <w:i w:val="0"/>
        </w:rPr>
        <w:t xml:space="preserve">In the above screenshot you will see a yellow release button located on the Edit Service Indicator page.  In order to lift the </w:t>
      </w:r>
      <w:r w:rsidR="0037337E">
        <w:rPr>
          <w:rStyle w:val="Emphasis"/>
          <w:i w:val="0"/>
        </w:rPr>
        <w:t>hold,</w:t>
      </w:r>
      <w:r>
        <w:rPr>
          <w:rStyle w:val="Emphasis"/>
          <w:i w:val="0"/>
        </w:rPr>
        <w:t xml:space="preserve"> you will need to click on the release button.</w:t>
      </w:r>
      <w:r w:rsidR="0037337E">
        <w:rPr>
          <w:rStyle w:val="Emphasis"/>
          <w:i w:val="0"/>
        </w:rPr>
        <w:t xml:space="preserve">  After clicking on this button, a message will display asking if you are sure you want to release this Service Indicator.  If you are sure you want to release the service indicator click on the OK button.  If not click on the Cancel button.</w:t>
      </w:r>
    </w:p>
    <w:p w:rsidR="006E2EA3" w:rsidRPr="006E2EA3" w:rsidRDefault="006E2EA3" w:rsidP="006E2EA3">
      <w:pPr>
        <w:rPr>
          <w:rStyle w:val="Emphasis"/>
          <w:i w:val="0"/>
        </w:rPr>
      </w:pPr>
    </w:p>
    <w:p w:rsidR="009F0C15" w:rsidRPr="00603A5E" w:rsidRDefault="00BA6DD9" w:rsidP="00603A5E">
      <w:pPr>
        <w:jc w:val="center"/>
        <w:rPr>
          <w:rStyle w:val="SubtleEmphasis"/>
          <w:rFonts w:ascii="Proxima Nova" w:hAnsi="Proxima Nova"/>
          <w:b/>
          <w:i w:val="0"/>
          <w:iCs w:val="0"/>
          <w:color w:val="004C97"/>
          <w:sz w:val="40"/>
          <w:szCs w:val="40"/>
        </w:rPr>
      </w:pPr>
      <w:bookmarkStart w:id="37" w:name="_Toc19274781"/>
      <w:bookmarkStart w:id="38" w:name="_Toc19516531"/>
      <w:bookmarkStart w:id="39" w:name="_Toc19516659"/>
      <w:bookmarkStart w:id="40" w:name="_Toc19772930"/>
      <w:bookmarkStart w:id="41" w:name="_Toc19773993"/>
      <w:r>
        <w:br w:type="page"/>
      </w:r>
      <w:bookmarkStart w:id="42" w:name="_Toc19516533"/>
      <w:bookmarkStart w:id="43" w:name="_Toc19516661"/>
      <w:bookmarkStart w:id="44" w:name="_Toc19772932"/>
      <w:bookmarkStart w:id="45" w:name="_Toc19773995"/>
      <w:bookmarkStart w:id="46" w:name="_Toc72153901"/>
      <w:bookmarkEnd w:id="37"/>
      <w:bookmarkEnd w:id="38"/>
      <w:bookmarkEnd w:id="39"/>
      <w:bookmarkEnd w:id="40"/>
      <w:bookmarkEnd w:id="41"/>
      <w:r w:rsidR="009F0C15" w:rsidRPr="00603A5E">
        <w:rPr>
          <w:rStyle w:val="SubtleEmphasis"/>
          <w:rFonts w:ascii="Proxima Nova" w:hAnsi="Proxima Nova"/>
          <w:b/>
          <w:i w:val="0"/>
          <w:iCs w:val="0"/>
          <w:color w:val="004C97"/>
          <w:sz w:val="40"/>
          <w:szCs w:val="40"/>
        </w:rPr>
        <w:lastRenderedPageBreak/>
        <w:t xml:space="preserve">Lesson 3: </w:t>
      </w:r>
      <w:bookmarkEnd w:id="42"/>
      <w:bookmarkEnd w:id="43"/>
      <w:bookmarkEnd w:id="44"/>
      <w:bookmarkEnd w:id="45"/>
      <w:bookmarkEnd w:id="46"/>
      <w:r w:rsidR="00E00ACF">
        <w:rPr>
          <w:rStyle w:val="SubtleEmphasis"/>
          <w:rFonts w:ascii="Proxima Nova" w:hAnsi="Proxima Nova"/>
          <w:b/>
          <w:i w:val="0"/>
          <w:iCs w:val="0"/>
          <w:color w:val="004C97"/>
          <w:sz w:val="40"/>
          <w:szCs w:val="40"/>
        </w:rPr>
        <w:t>Mass Assign Using PS Query</w:t>
      </w:r>
    </w:p>
    <w:p w:rsidR="004805CD" w:rsidRDefault="009F0C15" w:rsidP="007F218F">
      <w:pPr>
        <w:pStyle w:val="BodyText"/>
        <w:rPr>
          <w:rStyle w:val="Emphasis"/>
        </w:rPr>
      </w:pPr>
      <w:r w:rsidRPr="00C14BF2">
        <w:rPr>
          <w:rStyle w:val="Emphasis"/>
        </w:rPr>
        <w:t xml:space="preserve">Introduction: </w:t>
      </w:r>
      <w:r w:rsidR="00603A5E">
        <w:rPr>
          <w:rStyle w:val="Emphasis"/>
        </w:rPr>
        <w:t>This lesson will describe the process of mass assigning a service indicator to a list of students using PS Query.  If you use the PS Query option, you must include the SCC_BND_SRCIND record in the query to place it in the list of eligible queries on the Mass Assign page.  Please contact your CMS lead in order to make sure that the query you are using has this bind record.</w:t>
      </w:r>
    </w:p>
    <w:p w:rsidR="00603A5E" w:rsidRPr="00603A5E" w:rsidRDefault="00603A5E" w:rsidP="007F218F">
      <w:pPr>
        <w:pStyle w:val="BodyText"/>
        <w:rPr>
          <w:rStyle w:val="Emphasis"/>
          <w:b/>
        </w:rPr>
      </w:pPr>
      <w:r w:rsidRPr="00603A5E">
        <w:rPr>
          <w:rStyle w:val="Emphasis"/>
          <w:b/>
        </w:rPr>
        <w:t>Please note that if a student in your query already has the service indicator that you are trying to assign, the process will add a duplicate service indicator onto the student’s record.</w:t>
      </w:r>
    </w:p>
    <w:p w:rsidR="00603A5E" w:rsidRDefault="00603A5E" w:rsidP="007F218F">
      <w:pPr>
        <w:pStyle w:val="BodyText"/>
        <w:rPr>
          <w:rStyle w:val="Emphasis"/>
          <w:i w:val="0"/>
        </w:rPr>
      </w:pPr>
    </w:p>
    <w:p w:rsidR="004805CD" w:rsidRDefault="004805CD" w:rsidP="007F218F">
      <w:pPr>
        <w:pStyle w:val="BodyText"/>
        <w:rPr>
          <w:rStyle w:val="Emphasis"/>
          <w:i w:val="0"/>
        </w:rPr>
      </w:pPr>
      <w:r>
        <w:rPr>
          <w:rStyle w:val="Emphasis"/>
          <w:i w:val="0"/>
        </w:rPr>
        <w:t xml:space="preserve">Navigation: Main Menu &gt; </w:t>
      </w:r>
      <w:r w:rsidR="00603A5E">
        <w:rPr>
          <w:rStyle w:val="Emphasis"/>
          <w:i w:val="0"/>
        </w:rPr>
        <w:t>Campus Community &gt; Service Indicators (Student) &gt; Mass Assign</w:t>
      </w:r>
    </w:p>
    <w:p w:rsidR="004805CD" w:rsidRDefault="004C28E9" w:rsidP="007F218F">
      <w:pPr>
        <w:pStyle w:val="BodyText"/>
        <w:rPr>
          <w:rStyle w:val="Emphasis"/>
          <w:i w:val="0"/>
        </w:rPr>
      </w:pPr>
      <w:r>
        <w:rPr>
          <w:noProof/>
        </w:rPr>
        <w:drawing>
          <wp:inline distT="0" distB="0" distL="0" distR="0" wp14:anchorId="3992A537" wp14:editId="6A884292">
            <wp:extent cx="6400800" cy="2952750"/>
            <wp:effectExtent l="0" t="0" r="0" b="0"/>
            <wp:docPr id="21" name="Picture 21" descr="Mass Assign Run Control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2952750"/>
                    </a:xfrm>
                    <a:prstGeom prst="rect">
                      <a:avLst/>
                    </a:prstGeom>
                  </pic:spPr>
                </pic:pic>
              </a:graphicData>
            </a:graphic>
          </wp:inline>
        </w:drawing>
      </w:r>
    </w:p>
    <w:p w:rsidR="004C28E9" w:rsidRDefault="004C28E9" w:rsidP="007F218F">
      <w:pPr>
        <w:pStyle w:val="BodyText"/>
        <w:rPr>
          <w:rStyle w:val="Emphasis"/>
          <w:i w:val="0"/>
        </w:rPr>
      </w:pPr>
    </w:p>
    <w:p w:rsidR="004C28E9" w:rsidRDefault="004C28E9" w:rsidP="007F218F">
      <w:pPr>
        <w:pStyle w:val="BodyText"/>
        <w:rPr>
          <w:rStyle w:val="Emphasis"/>
          <w:i w:val="0"/>
        </w:rPr>
      </w:pPr>
      <w:r>
        <w:rPr>
          <w:rStyle w:val="Emphasis"/>
          <w:i w:val="0"/>
        </w:rPr>
        <w:t>On the Mass Assign Run Control page enter in the run control ID if a run control already exists and click the Search button.  If a run control ID does not exist click on the Add a New Value tab and enter a name for the run control and click Add.</w:t>
      </w:r>
    </w:p>
    <w:p w:rsidR="004805CD" w:rsidRDefault="004156D0" w:rsidP="007F218F">
      <w:pPr>
        <w:pStyle w:val="BodyText"/>
        <w:rPr>
          <w:rStyle w:val="Emphasis"/>
          <w:i w:val="0"/>
        </w:rPr>
      </w:pPr>
      <w:r>
        <w:rPr>
          <w:noProof/>
        </w:rPr>
        <w:lastRenderedPageBreak/>
        <w:drawing>
          <wp:inline distT="0" distB="0" distL="0" distR="0" wp14:anchorId="4D32F5CE" wp14:editId="7C14ADD9">
            <wp:extent cx="6400800" cy="5884506"/>
            <wp:effectExtent l="0" t="0" r="0" b="2540"/>
            <wp:docPr id="8" name="Picture 8" descr="Mass Assign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in\AppData\Local\Temp\SNAGHTML7efc3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884506"/>
                    </a:xfrm>
                    <a:prstGeom prst="rect">
                      <a:avLst/>
                    </a:prstGeom>
                    <a:noFill/>
                    <a:ln>
                      <a:noFill/>
                    </a:ln>
                  </pic:spPr>
                </pic:pic>
              </a:graphicData>
            </a:graphic>
          </wp:inline>
        </w:drawing>
      </w:r>
    </w:p>
    <w:p w:rsidR="004805CD" w:rsidRDefault="004805CD" w:rsidP="007F218F">
      <w:pPr>
        <w:pStyle w:val="BodyText"/>
        <w:rPr>
          <w:rStyle w:val="Emphasis"/>
          <w:i w:val="0"/>
        </w:rPr>
      </w:pPr>
    </w:p>
    <w:p w:rsidR="004805CD" w:rsidRDefault="004156D0" w:rsidP="007F218F">
      <w:pPr>
        <w:pStyle w:val="BodyText"/>
        <w:rPr>
          <w:rStyle w:val="Emphasis"/>
          <w:i w:val="0"/>
        </w:rPr>
      </w:pPr>
      <w:bookmarkStart w:id="47" w:name="_Hlk89680160"/>
      <w:r>
        <w:rPr>
          <w:rStyle w:val="Emphasis"/>
          <w:i w:val="0"/>
        </w:rPr>
        <w:t>On th</w:t>
      </w:r>
      <w:r w:rsidR="00763C36">
        <w:rPr>
          <w:rStyle w:val="Emphasis"/>
          <w:i w:val="0"/>
        </w:rPr>
        <w:t xml:space="preserve">e Mass Assign </w:t>
      </w:r>
      <w:proofErr w:type="gramStart"/>
      <w:r>
        <w:rPr>
          <w:rStyle w:val="Emphasis"/>
          <w:i w:val="0"/>
        </w:rPr>
        <w:t>page</w:t>
      </w:r>
      <w:proofErr w:type="gramEnd"/>
      <w:r>
        <w:rPr>
          <w:rStyle w:val="Emphasis"/>
          <w:i w:val="0"/>
        </w:rPr>
        <w:t xml:space="preserve"> you will want to do the following:</w:t>
      </w:r>
    </w:p>
    <w:p w:rsidR="004156D0" w:rsidRDefault="004156D0" w:rsidP="004156D0">
      <w:pPr>
        <w:pStyle w:val="BodyText"/>
        <w:numPr>
          <w:ilvl w:val="0"/>
          <w:numId w:val="31"/>
        </w:numPr>
        <w:rPr>
          <w:rStyle w:val="Emphasis"/>
          <w:i w:val="0"/>
        </w:rPr>
      </w:pPr>
      <w:r>
        <w:rPr>
          <w:rStyle w:val="Emphasis"/>
          <w:i w:val="0"/>
        </w:rPr>
        <w:t>For the Selection Tool select PS Query.</w:t>
      </w:r>
    </w:p>
    <w:p w:rsidR="004156D0" w:rsidRDefault="004156D0" w:rsidP="004156D0">
      <w:pPr>
        <w:pStyle w:val="BodyText"/>
        <w:numPr>
          <w:ilvl w:val="0"/>
          <w:numId w:val="31"/>
        </w:numPr>
        <w:rPr>
          <w:rStyle w:val="Emphasis"/>
          <w:i w:val="0"/>
        </w:rPr>
      </w:pPr>
      <w:r>
        <w:rPr>
          <w:rStyle w:val="Emphasis"/>
          <w:i w:val="0"/>
        </w:rPr>
        <w:t xml:space="preserve">For the Query Name select the query that you would like to use for this process.  Please note that in order to use this option you need to include the SCC_BND_SRCIND record in your query, otherwise the query cannot be used in this process.  If you don’t know the name of the query that you wish to use or </w:t>
      </w:r>
      <w:r>
        <w:rPr>
          <w:rStyle w:val="Emphasis"/>
          <w:i w:val="0"/>
        </w:rPr>
        <w:lastRenderedPageBreak/>
        <w:t xml:space="preserve">don’t know if the SCC_BND_SRCIND record has been attached to the query, click the magnifying glass to </w:t>
      </w:r>
      <w:proofErr w:type="spellStart"/>
      <w:r>
        <w:rPr>
          <w:rStyle w:val="Emphasis"/>
          <w:i w:val="0"/>
        </w:rPr>
        <w:t>to</w:t>
      </w:r>
      <w:proofErr w:type="spellEnd"/>
      <w:r>
        <w:rPr>
          <w:rStyle w:val="Emphasis"/>
          <w:i w:val="0"/>
        </w:rPr>
        <w:t xml:space="preserve"> see if the query shows up.</w:t>
      </w:r>
    </w:p>
    <w:p w:rsidR="004156D0" w:rsidRDefault="004156D0" w:rsidP="004156D0">
      <w:pPr>
        <w:pStyle w:val="BodyText"/>
        <w:numPr>
          <w:ilvl w:val="0"/>
          <w:numId w:val="31"/>
        </w:numPr>
        <w:rPr>
          <w:rStyle w:val="Emphasis"/>
          <w:i w:val="0"/>
        </w:rPr>
      </w:pPr>
      <w:r>
        <w:rPr>
          <w:rStyle w:val="Emphasis"/>
          <w:i w:val="0"/>
        </w:rPr>
        <w:t>Click on the Edit Prompts link to enter in any prompts that are needed to run the query.  (This option will only show up if your query requires prompts).</w:t>
      </w:r>
    </w:p>
    <w:p w:rsidR="004156D0" w:rsidRDefault="004156D0" w:rsidP="004156D0">
      <w:pPr>
        <w:pStyle w:val="BodyText"/>
        <w:numPr>
          <w:ilvl w:val="0"/>
          <w:numId w:val="31"/>
        </w:numPr>
        <w:rPr>
          <w:rStyle w:val="Emphasis"/>
          <w:i w:val="0"/>
        </w:rPr>
      </w:pPr>
      <w:r>
        <w:rPr>
          <w:rStyle w:val="Emphasis"/>
          <w:i w:val="0"/>
        </w:rPr>
        <w:t>Click on the Preview Selection Results to see how many rows the query returns.</w:t>
      </w:r>
    </w:p>
    <w:p w:rsidR="004156D0" w:rsidRDefault="004156D0" w:rsidP="004156D0">
      <w:pPr>
        <w:pStyle w:val="BodyText"/>
        <w:numPr>
          <w:ilvl w:val="0"/>
          <w:numId w:val="31"/>
        </w:numPr>
        <w:rPr>
          <w:rStyle w:val="Emphasis"/>
          <w:i w:val="0"/>
        </w:rPr>
      </w:pPr>
      <w:r>
        <w:rPr>
          <w:rStyle w:val="Emphasis"/>
          <w:i w:val="0"/>
        </w:rPr>
        <w:t>Under Service Indicator Data Institution should default to Sonoma State University.</w:t>
      </w:r>
    </w:p>
    <w:p w:rsidR="004156D0" w:rsidRDefault="004156D0" w:rsidP="004156D0">
      <w:pPr>
        <w:pStyle w:val="BodyText"/>
        <w:numPr>
          <w:ilvl w:val="0"/>
          <w:numId w:val="31"/>
        </w:numPr>
        <w:rPr>
          <w:rStyle w:val="Emphasis"/>
          <w:i w:val="0"/>
        </w:rPr>
      </w:pPr>
      <w:r>
        <w:rPr>
          <w:rStyle w:val="Emphasis"/>
          <w:i w:val="0"/>
        </w:rPr>
        <w:t>Enter the service indicator code that you wi</w:t>
      </w:r>
      <w:r w:rsidR="00F873D5">
        <w:rPr>
          <w:rStyle w:val="Emphasis"/>
          <w:i w:val="0"/>
        </w:rPr>
        <w:t>sh</w:t>
      </w:r>
      <w:r>
        <w:rPr>
          <w:rStyle w:val="Emphasis"/>
          <w:i w:val="0"/>
        </w:rPr>
        <w:t xml:space="preserve"> to assign in the Service Indicator Code box.</w:t>
      </w:r>
    </w:p>
    <w:p w:rsidR="004156D0" w:rsidRDefault="004156D0" w:rsidP="004156D0">
      <w:pPr>
        <w:pStyle w:val="BodyText"/>
        <w:numPr>
          <w:ilvl w:val="0"/>
          <w:numId w:val="31"/>
        </w:numPr>
        <w:rPr>
          <w:rStyle w:val="Emphasis"/>
          <w:i w:val="0"/>
        </w:rPr>
      </w:pPr>
      <w:r>
        <w:rPr>
          <w:rStyle w:val="Emphasis"/>
          <w:i w:val="0"/>
        </w:rPr>
        <w:t xml:space="preserve">Enter the </w:t>
      </w:r>
      <w:r w:rsidR="00F873D5">
        <w:rPr>
          <w:rStyle w:val="Emphasis"/>
          <w:i w:val="0"/>
        </w:rPr>
        <w:t>reason that you wish to assign in the Reason box.</w:t>
      </w:r>
    </w:p>
    <w:p w:rsidR="00F873D5" w:rsidRDefault="00F873D5" w:rsidP="004156D0">
      <w:pPr>
        <w:pStyle w:val="BodyText"/>
        <w:numPr>
          <w:ilvl w:val="0"/>
          <w:numId w:val="31"/>
        </w:numPr>
        <w:rPr>
          <w:rStyle w:val="Emphasis"/>
          <w:i w:val="0"/>
        </w:rPr>
      </w:pPr>
      <w:r>
        <w:rPr>
          <w:rStyle w:val="Emphasis"/>
          <w:i w:val="0"/>
        </w:rPr>
        <w:t>Under Effective Period you can enter a start term or leave the start term as 0000 and the service indicator will stay on until it is released.</w:t>
      </w:r>
    </w:p>
    <w:p w:rsidR="00F873D5" w:rsidRDefault="00F873D5" w:rsidP="004156D0">
      <w:pPr>
        <w:pStyle w:val="BodyText"/>
        <w:numPr>
          <w:ilvl w:val="0"/>
          <w:numId w:val="31"/>
        </w:numPr>
        <w:rPr>
          <w:rStyle w:val="Emphasis"/>
          <w:i w:val="0"/>
        </w:rPr>
      </w:pPr>
      <w:r>
        <w:rPr>
          <w:rStyle w:val="Emphasis"/>
          <w:i w:val="0"/>
        </w:rPr>
        <w:t>Enter the start date in the Start Date box.</w:t>
      </w:r>
    </w:p>
    <w:p w:rsidR="00F873D5" w:rsidRDefault="00F873D5" w:rsidP="004156D0">
      <w:pPr>
        <w:pStyle w:val="BodyText"/>
        <w:numPr>
          <w:ilvl w:val="0"/>
          <w:numId w:val="31"/>
        </w:numPr>
        <w:rPr>
          <w:rStyle w:val="Emphasis"/>
          <w:i w:val="0"/>
        </w:rPr>
      </w:pPr>
      <w:r>
        <w:rPr>
          <w:rStyle w:val="Emphasis"/>
          <w:i w:val="0"/>
        </w:rPr>
        <w:t>Under Assignment Details the department will default to the department that is tied to the service indicator that is being assigned.</w:t>
      </w:r>
    </w:p>
    <w:p w:rsidR="00F873D5" w:rsidRDefault="00BC5757" w:rsidP="004156D0">
      <w:pPr>
        <w:pStyle w:val="BodyText"/>
        <w:numPr>
          <w:ilvl w:val="0"/>
          <w:numId w:val="31"/>
        </w:numPr>
        <w:rPr>
          <w:rStyle w:val="Emphasis"/>
          <w:i w:val="0"/>
        </w:rPr>
      </w:pPr>
      <w:r>
        <w:rPr>
          <w:rStyle w:val="Emphasis"/>
          <w:i w:val="0"/>
        </w:rPr>
        <w:t>Under Contact Information</w:t>
      </w:r>
      <w:r w:rsidR="000D4732">
        <w:rPr>
          <w:rStyle w:val="Emphasis"/>
          <w:i w:val="0"/>
        </w:rPr>
        <w:t xml:space="preserve"> the Placed Person ID and Placed By name will default to the person that is assigning the Service Indicator.  If you are assigning this for someone else you will want to charge the Placed Person ID.</w:t>
      </w:r>
    </w:p>
    <w:p w:rsidR="00A8554D" w:rsidRDefault="00A8554D" w:rsidP="004156D0">
      <w:pPr>
        <w:pStyle w:val="BodyText"/>
        <w:numPr>
          <w:ilvl w:val="0"/>
          <w:numId w:val="31"/>
        </w:numPr>
        <w:rPr>
          <w:rStyle w:val="Emphasis"/>
          <w:i w:val="0"/>
        </w:rPr>
      </w:pPr>
      <w:r>
        <w:rPr>
          <w:rStyle w:val="Emphasis"/>
          <w:i w:val="0"/>
        </w:rPr>
        <w:t>Enter a comment that you want to assign to each student for the process (This is an optional step).</w:t>
      </w:r>
    </w:p>
    <w:p w:rsidR="00A8554D" w:rsidRDefault="00A8554D" w:rsidP="004156D0">
      <w:pPr>
        <w:pStyle w:val="BodyText"/>
        <w:numPr>
          <w:ilvl w:val="0"/>
          <w:numId w:val="31"/>
        </w:numPr>
        <w:rPr>
          <w:rStyle w:val="Emphasis"/>
          <w:i w:val="0"/>
        </w:rPr>
      </w:pPr>
      <w:r>
        <w:rPr>
          <w:rStyle w:val="Emphasis"/>
          <w:i w:val="0"/>
        </w:rPr>
        <w:t>Click the Save button to save the items you entered on this page.</w:t>
      </w:r>
    </w:p>
    <w:p w:rsidR="00A8554D" w:rsidRDefault="00A8554D" w:rsidP="004156D0">
      <w:pPr>
        <w:pStyle w:val="BodyText"/>
        <w:numPr>
          <w:ilvl w:val="0"/>
          <w:numId w:val="31"/>
        </w:numPr>
        <w:rPr>
          <w:rStyle w:val="Emphasis"/>
          <w:i w:val="0"/>
        </w:rPr>
      </w:pPr>
      <w:r>
        <w:rPr>
          <w:rStyle w:val="Emphasis"/>
          <w:i w:val="0"/>
        </w:rPr>
        <w:t>Click the Run button to run the process.</w:t>
      </w:r>
    </w:p>
    <w:bookmarkEnd w:id="47"/>
    <w:p w:rsidR="00A8554D" w:rsidRDefault="00A8554D" w:rsidP="00A8554D">
      <w:pPr>
        <w:pStyle w:val="BodyText"/>
        <w:rPr>
          <w:rStyle w:val="Emphasis"/>
          <w:i w:val="0"/>
        </w:rPr>
      </w:pPr>
    </w:p>
    <w:p w:rsidR="00A8554D" w:rsidRDefault="00A8554D" w:rsidP="00A8554D">
      <w:pPr>
        <w:pStyle w:val="BodyText"/>
        <w:rPr>
          <w:rStyle w:val="Emphasis"/>
          <w:i w:val="0"/>
        </w:rPr>
      </w:pPr>
      <w:r>
        <w:rPr>
          <w:noProof/>
        </w:rPr>
        <w:lastRenderedPageBreak/>
        <w:drawing>
          <wp:inline distT="0" distB="0" distL="0" distR="0" wp14:anchorId="4EE45DBA" wp14:editId="5232F179">
            <wp:extent cx="6400800" cy="3595511"/>
            <wp:effectExtent l="0" t="0" r="0" b="5080"/>
            <wp:docPr id="9" name="Picture 9" descr="Process Scheduler Request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in\AppData\Local\Temp\SNAGHTML94144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595511"/>
                    </a:xfrm>
                    <a:prstGeom prst="rect">
                      <a:avLst/>
                    </a:prstGeom>
                    <a:noFill/>
                    <a:ln>
                      <a:noFill/>
                    </a:ln>
                  </pic:spPr>
                </pic:pic>
              </a:graphicData>
            </a:graphic>
          </wp:inline>
        </w:drawing>
      </w:r>
    </w:p>
    <w:p w:rsidR="00A8554D" w:rsidRDefault="00A8554D" w:rsidP="00A8554D">
      <w:pPr>
        <w:pStyle w:val="BodyText"/>
        <w:rPr>
          <w:rStyle w:val="Emphasis"/>
          <w:i w:val="0"/>
        </w:rPr>
      </w:pPr>
      <w:r>
        <w:rPr>
          <w:rStyle w:val="Emphasis"/>
          <w:i w:val="0"/>
        </w:rPr>
        <w:t>Once on the Process Scheduler Request page you will need to do the following:</w:t>
      </w:r>
    </w:p>
    <w:p w:rsidR="00A8554D" w:rsidRDefault="00A8554D" w:rsidP="00A8554D">
      <w:pPr>
        <w:pStyle w:val="BodyText"/>
        <w:numPr>
          <w:ilvl w:val="0"/>
          <w:numId w:val="32"/>
        </w:numPr>
        <w:rPr>
          <w:rStyle w:val="Emphasis"/>
          <w:i w:val="0"/>
        </w:rPr>
      </w:pPr>
      <w:r>
        <w:rPr>
          <w:rStyle w:val="Emphasis"/>
          <w:i w:val="0"/>
        </w:rPr>
        <w:t>The Server Name should be blank or PSUNX.</w:t>
      </w:r>
    </w:p>
    <w:p w:rsidR="00A8554D" w:rsidRDefault="00A8554D" w:rsidP="00A8554D">
      <w:pPr>
        <w:pStyle w:val="BodyText"/>
        <w:numPr>
          <w:ilvl w:val="0"/>
          <w:numId w:val="32"/>
        </w:numPr>
        <w:rPr>
          <w:rStyle w:val="Emphasis"/>
          <w:i w:val="0"/>
        </w:rPr>
      </w:pPr>
      <w:r>
        <w:rPr>
          <w:rStyle w:val="Emphasis"/>
          <w:i w:val="0"/>
        </w:rPr>
        <w:t>Under Process List check the box for SCC_SI_ASSN.</w:t>
      </w:r>
    </w:p>
    <w:p w:rsidR="00A8554D" w:rsidRDefault="00A8554D" w:rsidP="00A8554D">
      <w:pPr>
        <w:pStyle w:val="BodyText"/>
        <w:numPr>
          <w:ilvl w:val="0"/>
          <w:numId w:val="32"/>
        </w:numPr>
        <w:rPr>
          <w:rStyle w:val="Emphasis"/>
          <w:i w:val="0"/>
        </w:rPr>
      </w:pPr>
      <w:r>
        <w:rPr>
          <w:rStyle w:val="Emphasis"/>
          <w:i w:val="0"/>
        </w:rPr>
        <w:t>Click the OK button</w:t>
      </w:r>
    </w:p>
    <w:p w:rsidR="00A8554D" w:rsidRDefault="00A8554D" w:rsidP="00A8554D">
      <w:pPr>
        <w:pStyle w:val="BodyText"/>
        <w:numPr>
          <w:ilvl w:val="0"/>
          <w:numId w:val="32"/>
        </w:numPr>
        <w:rPr>
          <w:rStyle w:val="Emphasis"/>
          <w:i w:val="0"/>
        </w:rPr>
      </w:pPr>
      <w:r>
        <w:rPr>
          <w:rStyle w:val="Emphasis"/>
          <w:i w:val="0"/>
        </w:rPr>
        <w:t>After clicking the OK button, you will be brought back to the Mass Assign page.</w:t>
      </w:r>
    </w:p>
    <w:p w:rsidR="00A8554D" w:rsidRDefault="00A8554D" w:rsidP="00A8554D">
      <w:pPr>
        <w:pStyle w:val="BodyText"/>
        <w:rPr>
          <w:rStyle w:val="Emphasis"/>
          <w:i w:val="0"/>
        </w:rPr>
      </w:pPr>
    </w:p>
    <w:p w:rsidR="00A8554D" w:rsidRDefault="00A8554D" w:rsidP="00A8554D">
      <w:pPr>
        <w:pStyle w:val="BodyText"/>
        <w:rPr>
          <w:rStyle w:val="Emphasis"/>
          <w:i w:val="0"/>
        </w:rPr>
      </w:pPr>
      <w:r>
        <w:rPr>
          <w:noProof/>
        </w:rPr>
        <w:lastRenderedPageBreak/>
        <w:drawing>
          <wp:inline distT="0" distB="0" distL="0" distR="0" wp14:anchorId="240C7958" wp14:editId="17218208">
            <wp:extent cx="6400800" cy="5884506"/>
            <wp:effectExtent l="0" t="0" r="0" b="2540"/>
            <wp:docPr id="10" name="Picture 10" descr="Process Scheduler Request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in\AppData\Local\Temp\SNAGHTML9762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5884506"/>
                    </a:xfrm>
                    <a:prstGeom prst="rect">
                      <a:avLst/>
                    </a:prstGeom>
                    <a:noFill/>
                    <a:ln>
                      <a:noFill/>
                    </a:ln>
                  </pic:spPr>
                </pic:pic>
              </a:graphicData>
            </a:graphic>
          </wp:inline>
        </w:drawing>
      </w:r>
    </w:p>
    <w:p w:rsidR="00A8554D" w:rsidRDefault="00A8554D" w:rsidP="00A8554D">
      <w:pPr>
        <w:pStyle w:val="BodyText"/>
        <w:rPr>
          <w:rStyle w:val="Emphasis"/>
          <w:i w:val="0"/>
        </w:rPr>
      </w:pPr>
      <w:r>
        <w:rPr>
          <w:rStyle w:val="Emphasis"/>
          <w:i w:val="0"/>
        </w:rPr>
        <w:t>Once you are back on the Mass Assign page you will want to click the Process Monitor link.</w:t>
      </w:r>
      <w:r w:rsidR="00C71949">
        <w:rPr>
          <w:rStyle w:val="Emphasis"/>
          <w:i w:val="0"/>
        </w:rPr>
        <w:t xml:space="preserve">  This will open the Process Monitor page.</w:t>
      </w:r>
    </w:p>
    <w:p w:rsidR="00A8554D" w:rsidRDefault="00A8554D" w:rsidP="00A8554D">
      <w:pPr>
        <w:pStyle w:val="BodyText"/>
        <w:rPr>
          <w:rStyle w:val="Emphasis"/>
          <w:i w:val="0"/>
        </w:rPr>
      </w:pPr>
    </w:p>
    <w:p w:rsidR="00A8554D" w:rsidRDefault="004B0250" w:rsidP="00A8554D">
      <w:pPr>
        <w:pStyle w:val="BodyText"/>
        <w:rPr>
          <w:rStyle w:val="Emphasis"/>
          <w:i w:val="0"/>
        </w:rPr>
      </w:pPr>
      <w:r>
        <w:rPr>
          <w:noProof/>
        </w:rPr>
        <w:lastRenderedPageBreak/>
        <w:drawing>
          <wp:inline distT="0" distB="0" distL="0" distR="0" wp14:anchorId="29EF2E84" wp14:editId="1E1D9F38">
            <wp:extent cx="6400800" cy="3894955"/>
            <wp:effectExtent l="0" t="0" r="0" b="0"/>
            <wp:docPr id="5" name="Picture 5" descr="Process Monitor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in\AppData\Local\Temp\SNAGHTMLaa8ef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94955"/>
                    </a:xfrm>
                    <a:prstGeom prst="rect">
                      <a:avLst/>
                    </a:prstGeom>
                    <a:noFill/>
                    <a:ln>
                      <a:noFill/>
                    </a:ln>
                  </pic:spPr>
                </pic:pic>
              </a:graphicData>
            </a:graphic>
          </wp:inline>
        </w:drawing>
      </w:r>
    </w:p>
    <w:p w:rsidR="00193231" w:rsidRDefault="00C71949" w:rsidP="009125C3">
      <w:pPr>
        <w:pStyle w:val="BodyText"/>
      </w:pPr>
      <w:r>
        <w:rPr>
          <w:rStyle w:val="Emphasis"/>
          <w:i w:val="0"/>
        </w:rPr>
        <w:t>Once on this page you will need to click the Refresh button, until you get Success under Run Status and Posted under Distribution Status.  The process is now complete.</w:t>
      </w:r>
      <w:r w:rsidR="009125C3">
        <w:t xml:space="preserve"> </w:t>
      </w:r>
    </w:p>
    <w:p w:rsidR="00D87FC4" w:rsidRDefault="00D87FC4">
      <w:pPr>
        <w:spacing w:after="0"/>
        <w:rPr>
          <w:rFonts w:ascii="Proxima Nova" w:hAnsi="Proxima Nova"/>
          <w:b/>
          <w:bCs/>
          <w:color w:val="004C97"/>
          <w:kern w:val="32"/>
          <w:sz w:val="40"/>
          <w:szCs w:val="40"/>
        </w:rPr>
      </w:pPr>
      <w:r>
        <w:br w:type="page"/>
      </w:r>
    </w:p>
    <w:p w:rsidR="00E00ACF" w:rsidRDefault="00E00ACF" w:rsidP="00E00ACF">
      <w:pPr>
        <w:pStyle w:val="Heading1"/>
        <w:tabs>
          <w:tab w:val="left" w:pos="885"/>
        </w:tabs>
        <w:jc w:val="left"/>
      </w:pPr>
      <w:bookmarkStart w:id="48" w:name="_Toc72153902"/>
      <w:r>
        <w:lastRenderedPageBreak/>
        <w:tab/>
        <w:t>Lesson 4: Mass Assign Using an External File</w:t>
      </w:r>
    </w:p>
    <w:p w:rsidR="00E00ACF" w:rsidRDefault="00E00ACF">
      <w:pPr>
        <w:spacing w:after="0"/>
        <w:rPr>
          <w:rStyle w:val="Emphasis"/>
        </w:rPr>
      </w:pPr>
      <w:bookmarkStart w:id="49" w:name="_Hlk89758259"/>
      <w:r>
        <w:rPr>
          <w:rStyle w:val="Emphasis"/>
        </w:rPr>
        <w:t xml:space="preserve">Introduction: The process for assigning a group of students a service indicator can be run using an external file.  The steps below will walk you through the process of using an external file to load service indicators to a list of students.  The external file should be in .csv format and should have only </w:t>
      </w:r>
      <w:proofErr w:type="spellStart"/>
      <w:r>
        <w:rPr>
          <w:rStyle w:val="Emphasis"/>
        </w:rPr>
        <w:t>emplids</w:t>
      </w:r>
      <w:proofErr w:type="spellEnd"/>
      <w:r>
        <w:rPr>
          <w:rStyle w:val="Emphasis"/>
        </w:rPr>
        <w:t xml:space="preserve"> in the file.</w:t>
      </w:r>
    </w:p>
    <w:p w:rsidR="00E00ACF" w:rsidRDefault="00E00ACF">
      <w:pPr>
        <w:spacing w:after="0"/>
        <w:rPr>
          <w:rStyle w:val="Emphasis"/>
          <w:b/>
          <w:i w:val="0"/>
        </w:rPr>
      </w:pPr>
    </w:p>
    <w:p w:rsidR="00E00ACF" w:rsidRDefault="00E00ACF">
      <w:pPr>
        <w:spacing w:after="0"/>
        <w:rPr>
          <w:rStyle w:val="Emphasis"/>
          <w:b/>
          <w:i w:val="0"/>
        </w:rPr>
      </w:pPr>
      <w:r>
        <w:rPr>
          <w:rStyle w:val="Emphasis"/>
          <w:b/>
          <w:i w:val="0"/>
        </w:rPr>
        <w:t>Please note that if a student in your file already has the service indicator that you are trying to assign, the process will add a duplicate service indicator onto the student’s record.</w:t>
      </w:r>
    </w:p>
    <w:p w:rsidR="00E00ACF" w:rsidRDefault="00E00ACF">
      <w:pPr>
        <w:spacing w:after="0"/>
        <w:rPr>
          <w:rStyle w:val="Emphasis"/>
          <w:b/>
          <w:i w:val="0"/>
        </w:rPr>
      </w:pPr>
    </w:p>
    <w:p w:rsidR="00D5622F" w:rsidRDefault="00D5622F" w:rsidP="00D5622F">
      <w:pPr>
        <w:pStyle w:val="BodyText"/>
        <w:rPr>
          <w:rStyle w:val="Emphasis"/>
          <w:i w:val="0"/>
        </w:rPr>
      </w:pPr>
      <w:r>
        <w:rPr>
          <w:rStyle w:val="Emphasis"/>
          <w:i w:val="0"/>
        </w:rPr>
        <w:t>Navigation: Main Menu &gt; Campus Community &gt; Service Indicators (Student) &gt; Mass Assign</w:t>
      </w:r>
    </w:p>
    <w:bookmarkEnd w:id="49"/>
    <w:p w:rsidR="00D5622F" w:rsidRDefault="004C28E9">
      <w:pPr>
        <w:spacing w:after="0"/>
        <w:rPr>
          <w:rStyle w:val="Emphasis"/>
          <w:b/>
          <w:i w:val="0"/>
        </w:rPr>
      </w:pPr>
      <w:r>
        <w:rPr>
          <w:noProof/>
        </w:rPr>
        <w:drawing>
          <wp:inline distT="0" distB="0" distL="0" distR="0" wp14:anchorId="0E9B722D" wp14:editId="619073A2">
            <wp:extent cx="6400800" cy="2952750"/>
            <wp:effectExtent l="0" t="0" r="0" b="0"/>
            <wp:docPr id="26" name="Picture 26" descr="Mass Assign Run Control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2952750"/>
                    </a:xfrm>
                    <a:prstGeom prst="rect">
                      <a:avLst/>
                    </a:prstGeom>
                  </pic:spPr>
                </pic:pic>
              </a:graphicData>
            </a:graphic>
          </wp:inline>
        </w:drawing>
      </w:r>
    </w:p>
    <w:p w:rsidR="004C28E9" w:rsidRDefault="004C28E9">
      <w:pPr>
        <w:spacing w:after="0"/>
        <w:rPr>
          <w:rStyle w:val="Emphasis"/>
          <w:b/>
          <w:i w:val="0"/>
        </w:rPr>
      </w:pPr>
    </w:p>
    <w:p w:rsidR="004C28E9" w:rsidRDefault="004C28E9" w:rsidP="004C28E9">
      <w:pPr>
        <w:pStyle w:val="BodyText"/>
        <w:rPr>
          <w:rStyle w:val="Emphasis"/>
          <w:i w:val="0"/>
        </w:rPr>
      </w:pPr>
      <w:r>
        <w:rPr>
          <w:rStyle w:val="Emphasis"/>
          <w:i w:val="0"/>
        </w:rPr>
        <w:t>On the Mass Assign Run Control page enter in the run control ID if a run control already exists and click the Search button.  If a run control ID does not exist click on the Add a New Value tab and enter a name for the run control and click Add.</w:t>
      </w:r>
    </w:p>
    <w:p w:rsidR="004C28E9" w:rsidRDefault="004C28E9">
      <w:pPr>
        <w:spacing w:after="0"/>
        <w:rPr>
          <w:rStyle w:val="Emphasis"/>
          <w:b/>
          <w:i w:val="0"/>
        </w:rPr>
      </w:pPr>
    </w:p>
    <w:p w:rsidR="00E00ACF" w:rsidRDefault="00E00ACF">
      <w:pPr>
        <w:spacing w:after="0"/>
        <w:rPr>
          <w:rStyle w:val="Emphasis"/>
          <w:b/>
          <w:i w:val="0"/>
        </w:rPr>
      </w:pPr>
      <w:r>
        <w:rPr>
          <w:noProof/>
        </w:rPr>
        <w:lastRenderedPageBreak/>
        <w:drawing>
          <wp:inline distT="0" distB="0" distL="0" distR="0" wp14:anchorId="554720B9" wp14:editId="44A82D82">
            <wp:extent cx="6400800" cy="6225540"/>
            <wp:effectExtent l="0" t="0" r="0" b="3810"/>
            <wp:docPr id="11" name="Picture 11" descr="Mass Assign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6225540"/>
                    </a:xfrm>
                    <a:prstGeom prst="rect">
                      <a:avLst/>
                    </a:prstGeom>
                  </pic:spPr>
                </pic:pic>
              </a:graphicData>
            </a:graphic>
          </wp:inline>
        </w:drawing>
      </w:r>
    </w:p>
    <w:p w:rsidR="00763C36" w:rsidRDefault="00763C36">
      <w:pPr>
        <w:spacing w:after="0"/>
        <w:rPr>
          <w:rStyle w:val="Emphasis"/>
          <w:b/>
          <w:i w:val="0"/>
        </w:rPr>
      </w:pPr>
    </w:p>
    <w:p w:rsidR="00763C36" w:rsidRDefault="00763C36" w:rsidP="00763C36">
      <w:pPr>
        <w:pStyle w:val="BodyText"/>
        <w:rPr>
          <w:rStyle w:val="Emphasis"/>
          <w:i w:val="0"/>
        </w:rPr>
      </w:pPr>
      <w:r>
        <w:rPr>
          <w:rStyle w:val="Emphasis"/>
          <w:i w:val="0"/>
        </w:rPr>
        <w:t xml:space="preserve">On the Mass Assign </w:t>
      </w:r>
      <w:proofErr w:type="gramStart"/>
      <w:r>
        <w:rPr>
          <w:rStyle w:val="Emphasis"/>
          <w:i w:val="0"/>
        </w:rPr>
        <w:t>page</w:t>
      </w:r>
      <w:proofErr w:type="gramEnd"/>
      <w:r>
        <w:rPr>
          <w:rStyle w:val="Emphasis"/>
          <w:i w:val="0"/>
        </w:rPr>
        <w:t xml:space="preserve"> you will want to do the following:</w:t>
      </w:r>
    </w:p>
    <w:p w:rsidR="00763C36" w:rsidRDefault="00763C36" w:rsidP="00763C36">
      <w:pPr>
        <w:pStyle w:val="BodyText"/>
        <w:numPr>
          <w:ilvl w:val="0"/>
          <w:numId w:val="31"/>
        </w:numPr>
        <w:rPr>
          <w:rStyle w:val="Emphasis"/>
          <w:i w:val="0"/>
        </w:rPr>
      </w:pPr>
      <w:r>
        <w:rPr>
          <w:rStyle w:val="Emphasis"/>
          <w:i w:val="0"/>
        </w:rPr>
        <w:t>For the Selection Tool select External File.</w:t>
      </w:r>
    </w:p>
    <w:p w:rsidR="00763C36" w:rsidRDefault="00763C36" w:rsidP="00763C36">
      <w:pPr>
        <w:pStyle w:val="BodyText"/>
        <w:numPr>
          <w:ilvl w:val="0"/>
          <w:numId w:val="31"/>
        </w:numPr>
        <w:rPr>
          <w:rStyle w:val="Emphasis"/>
          <w:i w:val="0"/>
        </w:rPr>
      </w:pPr>
      <w:r>
        <w:rPr>
          <w:rStyle w:val="Emphasis"/>
          <w:i w:val="0"/>
        </w:rPr>
        <w:t>Click the Upload File button to upload the file.</w:t>
      </w:r>
    </w:p>
    <w:p w:rsidR="00763C36" w:rsidRDefault="00763C36" w:rsidP="00763C36">
      <w:pPr>
        <w:pStyle w:val="BodyText"/>
        <w:numPr>
          <w:ilvl w:val="0"/>
          <w:numId w:val="31"/>
        </w:numPr>
        <w:rPr>
          <w:rStyle w:val="Emphasis"/>
          <w:i w:val="0"/>
        </w:rPr>
      </w:pPr>
      <w:r>
        <w:rPr>
          <w:rStyle w:val="Emphasis"/>
          <w:i w:val="0"/>
        </w:rPr>
        <w:t>Once the file has been uploaded, the file name will appear next to the Attached File.</w:t>
      </w:r>
    </w:p>
    <w:p w:rsidR="00763C36" w:rsidRDefault="00763C36" w:rsidP="00763C36">
      <w:pPr>
        <w:pStyle w:val="BodyText"/>
        <w:numPr>
          <w:ilvl w:val="0"/>
          <w:numId w:val="31"/>
        </w:numPr>
        <w:rPr>
          <w:rStyle w:val="Emphasis"/>
          <w:i w:val="0"/>
        </w:rPr>
      </w:pPr>
      <w:r>
        <w:rPr>
          <w:rStyle w:val="Emphasis"/>
          <w:i w:val="0"/>
        </w:rPr>
        <w:lastRenderedPageBreak/>
        <w:t>For the File Mapping select Service Indicator Load.</w:t>
      </w:r>
    </w:p>
    <w:p w:rsidR="00763C36" w:rsidRDefault="00763C36" w:rsidP="00763C36">
      <w:pPr>
        <w:pStyle w:val="BodyText"/>
        <w:numPr>
          <w:ilvl w:val="0"/>
          <w:numId w:val="31"/>
        </w:numPr>
        <w:rPr>
          <w:rStyle w:val="Emphasis"/>
          <w:i w:val="0"/>
        </w:rPr>
      </w:pPr>
      <w:r>
        <w:rPr>
          <w:rStyle w:val="Emphasis"/>
          <w:i w:val="0"/>
        </w:rPr>
        <w:t>Click on the Preview Selection Results link to view your file that has been uploaded.</w:t>
      </w:r>
    </w:p>
    <w:p w:rsidR="00763C36" w:rsidRDefault="00763C36" w:rsidP="00763C36">
      <w:pPr>
        <w:pStyle w:val="BodyText"/>
        <w:numPr>
          <w:ilvl w:val="0"/>
          <w:numId w:val="31"/>
        </w:numPr>
        <w:rPr>
          <w:rStyle w:val="Emphasis"/>
          <w:i w:val="0"/>
        </w:rPr>
      </w:pPr>
      <w:r>
        <w:rPr>
          <w:rStyle w:val="Emphasis"/>
          <w:i w:val="0"/>
        </w:rPr>
        <w:t>Under Service Indicator Data Institution should default to Sonoma State University.</w:t>
      </w:r>
    </w:p>
    <w:p w:rsidR="00763C36" w:rsidRDefault="00763C36" w:rsidP="00763C36">
      <w:pPr>
        <w:pStyle w:val="BodyText"/>
        <w:numPr>
          <w:ilvl w:val="0"/>
          <w:numId w:val="31"/>
        </w:numPr>
        <w:rPr>
          <w:rStyle w:val="Emphasis"/>
          <w:i w:val="0"/>
        </w:rPr>
      </w:pPr>
      <w:r>
        <w:rPr>
          <w:rStyle w:val="Emphasis"/>
          <w:i w:val="0"/>
        </w:rPr>
        <w:t>Enter the service indicator code that you wish to assign in the Service Indicator Code box.</w:t>
      </w:r>
    </w:p>
    <w:p w:rsidR="00763C36" w:rsidRDefault="00763C36" w:rsidP="00763C36">
      <w:pPr>
        <w:pStyle w:val="BodyText"/>
        <w:numPr>
          <w:ilvl w:val="0"/>
          <w:numId w:val="31"/>
        </w:numPr>
        <w:rPr>
          <w:rStyle w:val="Emphasis"/>
          <w:i w:val="0"/>
        </w:rPr>
      </w:pPr>
      <w:r>
        <w:rPr>
          <w:rStyle w:val="Emphasis"/>
          <w:i w:val="0"/>
        </w:rPr>
        <w:t>Enter the reason that you wish to assign in the Reason box.</w:t>
      </w:r>
    </w:p>
    <w:p w:rsidR="00763C36" w:rsidRDefault="00763C36" w:rsidP="00763C36">
      <w:pPr>
        <w:pStyle w:val="BodyText"/>
        <w:numPr>
          <w:ilvl w:val="0"/>
          <w:numId w:val="31"/>
        </w:numPr>
        <w:rPr>
          <w:rStyle w:val="Emphasis"/>
          <w:i w:val="0"/>
        </w:rPr>
      </w:pPr>
      <w:r>
        <w:rPr>
          <w:rStyle w:val="Emphasis"/>
          <w:i w:val="0"/>
        </w:rPr>
        <w:t>Under Effective Period you can enter a start term or leave the start term as 0000 and the service indicator will stay on until it is released.</w:t>
      </w:r>
    </w:p>
    <w:p w:rsidR="00763C36" w:rsidRDefault="00763C36" w:rsidP="00763C36">
      <w:pPr>
        <w:pStyle w:val="BodyText"/>
        <w:numPr>
          <w:ilvl w:val="0"/>
          <w:numId w:val="31"/>
        </w:numPr>
        <w:rPr>
          <w:rStyle w:val="Emphasis"/>
          <w:i w:val="0"/>
        </w:rPr>
      </w:pPr>
      <w:r>
        <w:rPr>
          <w:rStyle w:val="Emphasis"/>
          <w:i w:val="0"/>
        </w:rPr>
        <w:t>Enter the start date in the Start Date box.</w:t>
      </w:r>
    </w:p>
    <w:p w:rsidR="00763C36" w:rsidRDefault="00763C36" w:rsidP="00763C36">
      <w:pPr>
        <w:pStyle w:val="BodyText"/>
        <w:numPr>
          <w:ilvl w:val="0"/>
          <w:numId w:val="31"/>
        </w:numPr>
        <w:rPr>
          <w:rStyle w:val="Emphasis"/>
          <w:i w:val="0"/>
        </w:rPr>
      </w:pPr>
      <w:r>
        <w:rPr>
          <w:rStyle w:val="Emphasis"/>
          <w:i w:val="0"/>
        </w:rPr>
        <w:t>Under Assignment Details the department will default to the department that is tied to the service indicator that is being assigned.</w:t>
      </w:r>
    </w:p>
    <w:p w:rsidR="00763C36" w:rsidRDefault="00763C36" w:rsidP="00763C36">
      <w:pPr>
        <w:pStyle w:val="BodyText"/>
        <w:numPr>
          <w:ilvl w:val="0"/>
          <w:numId w:val="31"/>
        </w:numPr>
        <w:rPr>
          <w:rStyle w:val="Emphasis"/>
          <w:i w:val="0"/>
        </w:rPr>
      </w:pPr>
      <w:r>
        <w:rPr>
          <w:rStyle w:val="Emphasis"/>
          <w:i w:val="0"/>
        </w:rPr>
        <w:t>Under Contact Information the Placed Person ID and Placed By name will default to the person that is assigning the Service Indicator.  If you are assigning this for someone else you will want to charge the Placed Person ID.</w:t>
      </w:r>
    </w:p>
    <w:p w:rsidR="00763C36" w:rsidRDefault="00763C36" w:rsidP="00763C36">
      <w:pPr>
        <w:pStyle w:val="BodyText"/>
        <w:numPr>
          <w:ilvl w:val="0"/>
          <w:numId w:val="31"/>
        </w:numPr>
        <w:rPr>
          <w:rStyle w:val="Emphasis"/>
          <w:i w:val="0"/>
        </w:rPr>
      </w:pPr>
      <w:r>
        <w:rPr>
          <w:rStyle w:val="Emphasis"/>
          <w:i w:val="0"/>
        </w:rPr>
        <w:t>Enter a comment that you want to assign to each student for the process (This is an optional step).</w:t>
      </w:r>
    </w:p>
    <w:p w:rsidR="00763C36" w:rsidRDefault="00763C36" w:rsidP="00763C36">
      <w:pPr>
        <w:pStyle w:val="BodyText"/>
        <w:numPr>
          <w:ilvl w:val="0"/>
          <w:numId w:val="31"/>
        </w:numPr>
        <w:rPr>
          <w:rStyle w:val="Emphasis"/>
          <w:i w:val="0"/>
        </w:rPr>
      </w:pPr>
      <w:r>
        <w:rPr>
          <w:rStyle w:val="Emphasis"/>
          <w:i w:val="0"/>
        </w:rPr>
        <w:t>Click the Save button to save the items you entered on this page.</w:t>
      </w:r>
    </w:p>
    <w:p w:rsidR="00763C36" w:rsidRDefault="00763C36" w:rsidP="00763C36">
      <w:pPr>
        <w:pStyle w:val="BodyText"/>
        <w:numPr>
          <w:ilvl w:val="0"/>
          <w:numId w:val="31"/>
        </w:numPr>
        <w:rPr>
          <w:rStyle w:val="Emphasis"/>
          <w:i w:val="0"/>
        </w:rPr>
      </w:pPr>
      <w:r>
        <w:rPr>
          <w:rStyle w:val="Emphasis"/>
          <w:i w:val="0"/>
        </w:rPr>
        <w:t>Click the Run button to run the process.</w:t>
      </w:r>
    </w:p>
    <w:p w:rsidR="00763C36" w:rsidRDefault="00763C36" w:rsidP="00763C36">
      <w:pPr>
        <w:pStyle w:val="BodyText"/>
        <w:rPr>
          <w:rStyle w:val="Emphasis"/>
          <w:i w:val="0"/>
        </w:rPr>
      </w:pPr>
    </w:p>
    <w:p w:rsidR="00763C36" w:rsidRDefault="00763C36" w:rsidP="00763C36">
      <w:pPr>
        <w:pStyle w:val="BodyText"/>
        <w:rPr>
          <w:rStyle w:val="Emphasis"/>
          <w:i w:val="0"/>
        </w:rPr>
      </w:pPr>
      <w:r>
        <w:rPr>
          <w:noProof/>
        </w:rPr>
        <w:lastRenderedPageBreak/>
        <w:drawing>
          <wp:inline distT="0" distB="0" distL="0" distR="0" wp14:anchorId="4FFD2D66" wp14:editId="0EABE4F6">
            <wp:extent cx="6400800" cy="3595511"/>
            <wp:effectExtent l="0" t="0" r="0" b="5080"/>
            <wp:docPr id="13" name="Picture 13" descr="Process Scheduler Request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n\AppData\Local\Temp\SNAGHTMLb98e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595511"/>
                    </a:xfrm>
                    <a:prstGeom prst="rect">
                      <a:avLst/>
                    </a:prstGeom>
                    <a:noFill/>
                    <a:ln>
                      <a:noFill/>
                    </a:ln>
                  </pic:spPr>
                </pic:pic>
              </a:graphicData>
            </a:graphic>
          </wp:inline>
        </w:drawing>
      </w:r>
    </w:p>
    <w:p w:rsidR="00763C36" w:rsidRDefault="00763C36" w:rsidP="00763C36">
      <w:pPr>
        <w:pStyle w:val="BodyText"/>
        <w:rPr>
          <w:rStyle w:val="Emphasis"/>
          <w:i w:val="0"/>
        </w:rPr>
      </w:pPr>
      <w:r>
        <w:rPr>
          <w:rStyle w:val="Emphasis"/>
          <w:i w:val="0"/>
        </w:rPr>
        <w:t>Once on the Process Scheduler Request page you will need to do the following:</w:t>
      </w:r>
    </w:p>
    <w:p w:rsidR="00763C36" w:rsidRDefault="00763C36" w:rsidP="00763C36">
      <w:pPr>
        <w:pStyle w:val="BodyText"/>
        <w:numPr>
          <w:ilvl w:val="0"/>
          <w:numId w:val="32"/>
        </w:numPr>
        <w:rPr>
          <w:rStyle w:val="Emphasis"/>
          <w:i w:val="0"/>
        </w:rPr>
      </w:pPr>
      <w:r>
        <w:rPr>
          <w:rStyle w:val="Emphasis"/>
          <w:i w:val="0"/>
        </w:rPr>
        <w:t>The Server Name should be blank or PSUNX.</w:t>
      </w:r>
    </w:p>
    <w:p w:rsidR="00763C36" w:rsidRDefault="00763C36" w:rsidP="00763C36">
      <w:pPr>
        <w:pStyle w:val="BodyText"/>
        <w:numPr>
          <w:ilvl w:val="0"/>
          <w:numId w:val="32"/>
        </w:numPr>
        <w:rPr>
          <w:rStyle w:val="Emphasis"/>
          <w:i w:val="0"/>
        </w:rPr>
      </w:pPr>
      <w:r>
        <w:rPr>
          <w:rStyle w:val="Emphasis"/>
          <w:i w:val="0"/>
        </w:rPr>
        <w:t>Under Process List check the box for SCC_SI_ASSN.</w:t>
      </w:r>
    </w:p>
    <w:p w:rsidR="00763C36" w:rsidRDefault="00763C36" w:rsidP="00763C36">
      <w:pPr>
        <w:pStyle w:val="BodyText"/>
        <w:numPr>
          <w:ilvl w:val="0"/>
          <w:numId w:val="32"/>
        </w:numPr>
        <w:rPr>
          <w:rStyle w:val="Emphasis"/>
          <w:i w:val="0"/>
        </w:rPr>
      </w:pPr>
      <w:r>
        <w:rPr>
          <w:rStyle w:val="Emphasis"/>
          <w:i w:val="0"/>
        </w:rPr>
        <w:t>Click the OK button</w:t>
      </w:r>
    </w:p>
    <w:p w:rsidR="00763C36" w:rsidRDefault="00763C36" w:rsidP="00763C36">
      <w:pPr>
        <w:pStyle w:val="BodyText"/>
        <w:numPr>
          <w:ilvl w:val="0"/>
          <w:numId w:val="32"/>
        </w:numPr>
        <w:rPr>
          <w:rStyle w:val="Emphasis"/>
          <w:i w:val="0"/>
        </w:rPr>
      </w:pPr>
      <w:r>
        <w:rPr>
          <w:rStyle w:val="Emphasis"/>
          <w:i w:val="0"/>
        </w:rPr>
        <w:t>After clicking the OK button, you will be brought back to the Mass Assign page.</w:t>
      </w:r>
    </w:p>
    <w:p w:rsidR="00763C36" w:rsidRDefault="00763C36" w:rsidP="00763C36">
      <w:pPr>
        <w:pStyle w:val="BodyText"/>
        <w:rPr>
          <w:rStyle w:val="Emphasis"/>
          <w:i w:val="0"/>
        </w:rPr>
      </w:pPr>
    </w:p>
    <w:p w:rsidR="00763C36" w:rsidRPr="00E00ACF" w:rsidRDefault="00763C36">
      <w:pPr>
        <w:spacing w:after="0"/>
        <w:rPr>
          <w:rStyle w:val="Emphasis"/>
          <w:b/>
          <w:i w:val="0"/>
        </w:rPr>
      </w:pPr>
    </w:p>
    <w:p w:rsidR="00E00ACF" w:rsidRDefault="00763C36">
      <w:pPr>
        <w:spacing w:after="0"/>
        <w:rPr>
          <w:rFonts w:ascii="Proxima Nova" w:hAnsi="Proxima Nova"/>
          <w:b/>
          <w:bCs/>
          <w:color w:val="004C97"/>
          <w:kern w:val="32"/>
          <w:sz w:val="40"/>
          <w:szCs w:val="40"/>
        </w:rPr>
      </w:pPr>
      <w:r>
        <w:rPr>
          <w:noProof/>
        </w:rPr>
        <w:lastRenderedPageBreak/>
        <w:drawing>
          <wp:inline distT="0" distB="0" distL="0" distR="0" wp14:anchorId="6288DD32" wp14:editId="3EBA4B8D">
            <wp:extent cx="6400800" cy="6225540"/>
            <wp:effectExtent l="0" t="0" r="0" b="3810"/>
            <wp:docPr id="15" name="Picture 15" descr="Mass Assign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6225540"/>
                    </a:xfrm>
                    <a:prstGeom prst="rect">
                      <a:avLst/>
                    </a:prstGeom>
                  </pic:spPr>
                </pic:pic>
              </a:graphicData>
            </a:graphic>
          </wp:inline>
        </w:drawing>
      </w:r>
    </w:p>
    <w:p w:rsidR="00763C36" w:rsidRDefault="00763C36">
      <w:pPr>
        <w:spacing w:after="0"/>
        <w:rPr>
          <w:rFonts w:ascii="Proxima Nova" w:hAnsi="Proxima Nova"/>
          <w:b/>
          <w:bCs/>
          <w:color w:val="004C97"/>
          <w:kern w:val="32"/>
          <w:sz w:val="40"/>
          <w:szCs w:val="40"/>
        </w:rPr>
      </w:pPr>
    </w:p>
    <w:p w:rsidR="00763C36" w:rsidRDefault="00763C36" w:rsidP="00763C36">
      <w:pPr>
        <w:pStyle w:val="BodyText"/>
        <w:rPr>
          <w:rStyle w:val="Emphasis"/>
          <w:i w:val="0"/>
        </w:rPr>
      </w:pPr>
      <w:r>
        <w:rPr>
          <w:rStyle w:val="Emphasis"/>
          <w:i w:val="0"/>
        </w:rPr>
        <w:t>Once you are back on the Mass Assign page you will want to click the Process Monitor link.  This will open the Process Monitor page.</w:t>
      </w:r>
    </w:p>
    <w:p w:rsidR="00763C36" w:rsidRDefault="00763C36">
      <w:pPr>
        <w:spacing w:after="0"/>
        <w:rPr>
          <w:rFonts w:ascii="Proxima Nova" w:hAnsi="Proxima Nova"/>
          <w:b/>
          <w:bCs/>
          <w:color w:val="004C97"/>
          <w:kern w:val="32"/>
          <w:sz w:val="40"/>
          <w:szCs w:val="40"/>
        </w:rPr>
      </w:pPr>
    </w:p>
    <w:p w:rsidR="00763C36" w:rsidRDefault="00763C36">
      <w:pPr>
        <w:spacing w:after="0"/>
        <w:rPr>
          <w:rFonts w:ascii="Proxima Nova" w:hAnsi="Proxima Nova"/>
          <w:b/>
          <w:bCs/>
          <w:color w:val="004C97"/>
          <w:kern w:val="32"/>
          <w:sz w:val="40"/>
          <w:szCs w:val="40"/>
        </w:rPr>
      </w:pPr>
      <w:r>
        <w:rPr>
          <w:noProof/>
        </w:rPr>
        <w:lastRenderedPageBreak/>
        <w:drawing>
          <wp:inline distT="0" distB="0" distL="0" distR="0" wp14:anchorId="5D993AE9" wp14:editId="7BF68441">
            <wp:extent cx="6400800" cy="3894955"/>
            <wp:effectExtent l="0" t="0" r="0" b="0"/>
            <wp:docPr id="16" name="Picture 16" descr="Process Monitor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n\AppData\Local\Temp\SNAGHTMLbbc32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94955"/>
                    </a:xfrm>
                    <a:prstGeom prst="rect">
                      <a:avLst/>
                    </a:prstGeom>
                    <a:noFill/>
                    <a:ln>
                      <a:noFill/>
                    </a:ln>
                  </pic:spPr>
                </pic:pic>
              </a:graphicData>
            </a:graphic>
          </wp:inline>
        </w:drawing>
      </w:r>
    </w:p>
    <w:p w:rsidR="00763C36" w:rsidRDefault="00763C36" w:rsidP="00763C36">
      <w:pPr>
        <w:pStyle w:val="BodyText"/>
        <w:rPr>
          <w:rStyle w:val="Emphasis"/>
          <w:i w:val="0"/>
        </w:rPr>
      </w:pPr>
      <w:r>
        <w:rPr>
          <w:rStyle w:val="Emphasis"/>
          <w:i w:val="0"/>
        </w:rPr>
        <w:t>Once on this page you will need to click the Refresh button, until you get Success under Run Status and Posted under Distribution Status.  The process is now complete.</w:t>
      </w:r>
    </w:p>
    <w:p w:rsidR="00E00ACF" w:rsidRDefault="00E00ACF">
      <w:pPr>
        <w:spacing w:after="0"/>
        <w:rPr>
          <w:rFonts w:ascii="Proxima Nova" w:hAnsi="Proxima Nova"/>
          <w:b/>
          <w:bCs/>
          <w:color w:val="004C97"/>
          <w:kern w:val="32"/>
          <w:sz w:val="40"/>
          <w:szCs w:val="40"/>
        </w:rPr>
      </w:pPr>
    </w:p>
    <w:p w:rsidR="00E00ACF" w:rsidRDefault="00E00ACF">
      <w:pPr>
        <w:spacing w:after="0"/>
        <w:rPr>
          <w:rFonts w:ascii="Proxima Nova" w:hAnsi="Proxima Nova"/>
          <w:b/>
          <w:bCs/>
          <w:color w:val="004C97"/>
          <w:kern w:val="32"/>
          <w:sz w:val="40"/>
          <w:szCs w:val="40"/>
        </w:rPr>
      </w:pPr>
      <w:bookmarkStart w:id="50" w:name="_Hlk89679754"/>
      <w:r>
        <w:br w:type="page"/>
      </w:r>
    </w:p>
    <w:p w:rsidR="00D5622F" w:rsidRDefault="00D5622F" w:rsidP="00D5622F">
      <w:pPr>
        <w:pStyle w:val="Heading1"/>
      </w:pPr>
      <w:r>
        <w:lastRenderedPageBreak/>
        <w:t>Lesson 5: Mass Release Using PS Query</w:t>
      </w:r>
    </w:p>
    <w:p w:rsidR="00D5622F" w:rsidRDefault="00D5622F" w:rsidP="00D5622F">
      <w:pPr>
        <w:spacing w:after="0"/>
        <w:rPr>
          <w:rStyle w:val="Emphasis"/>
          <w:b/>
          <w:i w:val="0"/>
        </w:rPr>
      </w:pPr>
      <w:bookmarkStart w:id="51" w:name="_Hlk89759852"/>
      <w:r>
        <w:rPr>
          <w:rStyle w:val="Emphasis"/>
        </w:rPr>
        <w:t>Introduction: This lesson will describe the process of mass releasing a service indicator to a list of students using PS Query.  If you use the PS Query option, you must include the SCC_BND_SRCIND record in the query to place it in the list of eligible queries on the Mass Release page.  Please contact your CMS lead in order to make sure that the query you are using has this bind record.</w:t>
      </w:r>
    </w:p>
    <w:p w:rsidR="00D5622F" w:rsidRDefault="00D5622F" w:rsidP="00D5622F">
      <w:pPr>
        <w:spacing w:after="0"/>
        <w:rPr>
          <w:rStyle w:val="Emphasis"/>
          <w:b/>
          <w:i w:val="0"/>
        </w:rPr>
      </w:pPr>
    </w:p>
    <w:p w:rsidR="00D5622F" w:rsidRDefault="00D5622F" w:rsidP="00D5622F">
      <w:pPr>
        <w:pStyle w:val="BodyText"/>
        <w:rPr>
          <w:rStyle w:val="Emphasis"/>
          <w:i w:val="0"/>
        </w:rPr>
      </w:pPr>
      <w:r>
        <w:rPr>
          <w:rStyle w:val="Emphasis"/>
          <w:i w:val="0"/>
        </w:rPr>
        <w:t>Navigation: Main Menu &gt; Campus Community &gt; Service Indicators (Student) &gt; Mass Release</w:t>
      </w:r>
    </w:p>
    <w:p w:rsidR="004C28E9" w:rsidRDefault="004C28E9" w:rsidP="00D5622F">
      <w:pPr>
        <w:pStyle w:val="BodyText"/>
        <w:rPr>
          <w:rStyle w:val="Emphasis"/>
          <w:i w:val="0"/>
        </w:rPr>
      </w:pPr>
      <w:r>
        <w:rPr>
          <w:noProof/>
        </w:rPr>
        <w:drawing>
          <wp:inline distT="0" distB="0" distL="0" distR="0" wp14:anchorId="6057D911" wp14:editId="053DEE6D">
            <wp:extent cx="6400800" cy="3004820"/>
            <wp:effectExtent l="0" t="0" r="0" b="5080"/>
            <wp:docPr id="27" name="Picture 27" descr="Mass Release Run Control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3004820"/>
                    </a:xfrm>
                    <a:prstGeom prst="rect">
                      <a:avLst/>
                    </a:prstGeom>
                  </pic:spPr>
                </pic:pic>
              </a:graphicData>
            </a:graphic>
          </wp:inline>
        </w:drawing>
      </w:r>
    </w:p>
    <w:p w:rsidR="004C28E9" w:rsidRDefault="004C28E9" w:rsidP="00D5622F">
      <w:pPr>
        <w:pStyle w:val="BodyText"/>
        <w:rPr>
          <w:rStyle w:val="Emphasis"/>
          <w:i w:val="0"/>
        </w:rPr>
      </w:pPr>
    </w:p>
    <w:p w:rsidR="004C28E9" w:rsidRDefault="004C28E9" w:rsidP="004C28E9">
      <w:pPr>
        <w:pStyle w:val="BodyText"/>
        <w:rPr>
          <w:rStyle w:val="Emphasis"/>
          <w:i w:val="0"/>
        </w:rPr>
      </w:pPr>
      <w:r>
        <w:rPr>
          <w:rStyle w:val="Emphasis"/>
          <w:i w:val="0"/>
        </w:rPr>
        <w:t xml:space="preserve">On the Mass </w:t>
      </w:r>
      <w:r>
        <w:rPr>
          <w:rStyle w:val="Emphasis"/>
          <w:i w:val="0"/>
        </w:rPr>
        <w:t>Release</w:t>
      </w:r>
      <w:r>
        <w:rPr>
          <w:rStyle w:val="Emphasis"/>
          <w:i w:val="0"/>
        </w:rPr>
        <w:t xml:space="preserve"> Run Control page enter in the run control ID if a run control already exists and click the Search button.  If a run control ID does not exist click on the Add a New Value tab and enter a name for the run control and click Add.</w:t>
      </w:r>
    </w:p>
    <w:p w:rsidR="004C28E9" w:rsidRDefault="004C28E9" w:rsidP="00D5622F">
      <w:pPr>
        <w:pStyle w:val="BodyText"/>
        <w:rPr>
          <w:rStyle w:val="Emphasis"/>
          <w:i w:val="0"/>
        </w:rPr>
      </w:pPr>
    </w:p>
    <w:bookmarkEnd w:id="51"/>
    <w:p w:rsidR="00D5622F" w:rsidRDefault="00D5622F">
      <w:pPr>
        <w:spacing w:after="0"/>
        <w:rPr>
          <w:rFonts w:ascii="Proxima Nova" w:hAnsi="Proxima Nova"/>
          <w:b/>
          <w:bCs/>
          <w:color w:val="004C97"/>
          <w:kern w:val="32"/>
          <w:sz w:val="40"/>
          <w:szCs w:val="40"/>
        </w:rPr>
      </w:pPr>
      <w:r>
        <w:rPr>
          <w:noProof/>
        </w:rPr>
        <w:lastRenderedPageBreak/>
        <w:drawing>
          <wp:inline distT="0" distB="0" distL="0" distR="0" wp14:anchorId="2ABA6B35" wp14:editId="782DD44A">
            <wp:extent cx="6400800" cy="3455545"/>
            <wp:effectExtent l="0" t="0" r="0" b="0"/>
            <wp:docPr id="17" name="Picture 17" descr="Mass Release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n\AppData\Local\Temp\SNAGHTML561a04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455545"/>
                    </a:xfrm>
                    <a:prstGeom prst="rect">
                      <a:avLst/>
                    </a:prstGeom>
                    <a:noFill/>
                    <a:ln>
                      <a:noFill/>
                    </a:ln>
                  </pic:spPr>
                </pic:pic>
              </a:graphicData>
            </a:graphic>
          </wp:inline>
        </w:drawing>
      </w:r>
    </w:p>
    <w:p w:rsidR="00D5622F" w:rsidRDefault="00D5622F" w:rsidP="00D5622F">
      <w:pPr>
        <w:pStyle w:val="BodyText"/>
        <w:rPr>
          <w:rStyle w:val="Emphasis"/>
          <w:i w:val="0"/>
        </w:rPr>
      </w:pPr>
      <w:r>
        <w:rPr>
          <w:rStyle w:val="Emphasis"/>
          <w:i w:val="0"/>
        </w:rPr>
        <w:t xml:space="preserve">On the Mass </w:t>
      </w:r>
      <w:r w:rsidR="009C6B3E">
        <w:rPr>
          <w:rStyle w:val="Emphasis"/>
          <w:i w:val="0"/>
        </w:rPr>
        <w:t>Release</w:t>
      </w:r>
      <w:r>
        <w:rPr>
          <w:rStyle w:val="Emphasis"/>
          <w:i w:val="0"/>
        </w:rPr>
        <w:t xml:space="preserve"> page, you will want to do the following:</w:t>
      </w:r>
    </w:p>
    <w:p w:rsidR="00D5622F" w:rsidRDefault="00D5622F" w:rsidP="00D5622F">
      <w:pPr>
        <w:pStyle w:val="BodyText"/>
        <w:numPr>
          <w:ilvl w:val="0"/>
          <w:numId w:val="33"/>
        </w:numPr>
        <w:rPr>
          <w:rStyle w:val="Emphasis"/>
          <w:i w:val="0"/>
        </w:rPr>
      </w:pPr>
      <w:r>
        <w:rPr>
          <w:rStyle w:val="Emphasis"/>
          <w:i w:val="0"/>
        </w:rPr>
        <w:t>Select PS Query for the selection tool.</w:t>
      </w:r>
    </w:p>
    <w:p w:rsidR="00D5622F" w:rsidRDefault="00616567" w:rsidP="00D5622F">
      <w:pPr>
        <w:pStyle w:val="BodyText"/>
        <w:numPr>
          <w:ilvl w:val="0"/>
          <w:numId w:val="33"/>
        </w:numPr>
        <w:rPr>
          <w:rStyle w:val="Emphasis"/>
          <w:i w:val="0"/>
        </w:rPr>
      </w:pPr>
      <w:r>
        <w:rPr>
          <w:rStyle w:val="Emphasis"/>
          <w:i w:val="0"/>
        </w:rPr>
        <w:t>Under Query Name enter the name of the query that you would like to use for this process.  Please note that in order to use this option you need to include the SCC_BND_SRCIND record in your query, otherwise the query cannot be used in this process.  If you don’t know the name of the query that you wish to use or don’t know if the SCC_BND_SRCIND record has been attached to the query, click the magnifying glass to see if the query shows up.</w:t>
      </w:r>
    </w:p>
    <w:p w:rsidR="00616567" w:rsidRDefault="00616567" w:rsidP="00D5622F">
      <w:pPr>
        <w:pStyle w:val="BodyText"/>
        <w:numPr>
          <w:ilvl w:val="0"/>
          <w:numId w:val="33"/>
        </w:numPr>
        <w:rPr>
          <w:rStyle w:val="Emphasis"/>
          <w:i w:val="0"/>
        </w:rPr>
      </w:pPr>
      <w:r>
        <w:rPr>
          <w:rStyle w:val="Emphasis"/>
          <w:i w:val="0"/>
        </w:rPr>
        <w:t>Click on the Edit Prompts link to enter in any prompts that are needed to run the query.  (This option will only show up if your query requires prompts).</w:t>
      </w:r>
    </w:p>
    <w:p w:rsidR="00616567" w:rsidRDefault="00616567" w:rsidP="00D5622F">
      <w:pPr>
        <w:pStyle w:val="BodyText"/>
        <w:numPr>
          <w:ilvl w:val="0"/>
          <w:numId w:val="33"/>
        </w:numPr>
        <w:rPr>
          <w:rStyle w:val="Emphasis"/>
          <w:i w:val="0"/>
        </w:rPr>
      </w:pPr>
      <w:r>
        <w:rPr>
          <w:rStyle w:val="Emphasis"/>
          <w:i w:val="0"/>
        </w:rPr>
        <w:t>Click on the Preview Selection Results to see how many rows the query returns.</w:t>
      </w:r>
    </w:p>
    <w:p w:rsidR="00616567" w:rsidRDefault="00616567" w:rsidP="00D5622F">
      <w:pPr>
        <w:pStyle w:val="BodyText"/>
        <w:numPr>
          <w:ilvl w:val="0"/>
          <w:numId w:val="33"/>
        </w:numPr>
        <w:rPr>
          <w:rStyle w:val="Emphasis"/>
          <w:i w:val="0"/>
        </w:rPr>
      </w:pPr>
      <w:r>
        <w:rPr>
          <w:rStyle w:val="Emphasis"/>
          <w:i w:val="0"/>
        </w:rPr>
        <w:t>Under Service Indicator Data Institution should default to Sonoma State University.</w:t>
      </w:r>
    </w:p>
    <w:p w:rsidR="00616567" w:rsidRDefault="00616567" w:rsidP="00D5622F">
      <w:pPr>
        <w:pStyle w:val="BodyText"/>
        <w:numPr>
          <w:ilvl w:val="0"/>
          <w:numId w:val="33"/>
        </w:numPr>
        <w:rPr>
          <w:rStyle w:val="Emphasis"/>
          <w:i w:val="0"/>
        </w:rPr>
      </w:pPr>
      <w:r>
        <w:rPr>
          <w:rStyle w:val="Emphasis"/>
          <w:i w:val="0"/>
        </w:rPr>
        <w:t>Enter in the Service Indicator Code that you wish to release.</w:t>
      </w:r>
    </w:p>
    <w:p w:rsidR="00616567" w:rsidRDefault="00616567" w:rsidP="00D5622F">
      <w:pPr>
        <w:pStyle w:val="BodyText"/>
        <w:numPr>
          <w:ilvl w:val="0"/>
          <w:numId w:val="33"/>
        </w:numPr>
        <w:rPr>
          <w:rStyle w:val="Emphasis"/>
          <w:i w:val="0"/>
        </w:rPr>
      </w:pPr>
      <w:r>
        <w:rPr>
          <w:rStyle w:val="Emphasis"/>
          <w:i w:val="0"/>
        </w:rPr>
        <w:t>Enter in the Reason that you wish to release.</w:t>
      </w:r>
    </w:p>
    <w:p w:rsidR="00616567" w:rsidRDefault="00616567" w:rsidP="00D5622F">
      <w:pPr>
        <w:pStyle w:val="BodyText"/>
        <w:numPr>
          <w:ilvl w:val="0"/>
          <w:numId w:val="33"/>
        </w:numPr>
        <w:rPr>
          <w:rStyle w:val="Emphasis"/>
          <w:i w:val="0"/>
        </w:rPr>
      </w:pPr>
      <w:r>
        <w:rPr>
          <w:rStyle w:val="Emphasis"/>
          <w:i w:val="0"/>
        </w:rPr>
        <w:t>Under Effective Period if the query that is being used has a combination of start dates all the service indicators will be released if the Start Date is left blank or you can control the population that gets released by entering in a Start Date.</w:t>
      </w:r>
    </w:p>
    <w:p w:rsidR="00616567" w:rsidRDefault="00616567" w:rsidP="00D5622F">
      <w:pPr>
        <w:pStyle w:val="BodyText"/>
        <w:numPr>
          <w:ilvl w:val="0"/>
          <w:numId w:val="33"/>
        </w:numPr>
        <w:rPr>
          <w:rStyle w:val="Emphasis"/>
          <w:i w:val="0"/>
        </w:rPr>
      </w:pPr>
      <w:r>
        <w:rPr>
          <w:rStyle w:val="Emphasis"/>
          <w:i w:val="0"/>
        </w:rPr>
        <w:t>Click on the Save button to save this page.</w:t>
      </w:r>
    </w:p>
    <w:p w:rsidR="00616567" w:rsidRDefault="00616567" w:rsidP="00D5622F">
      <w:pPr>
        <w:pStyle w:val="BodyText"/>
        <w:numPr>
          <w:ilvl w:val="0"/>
          <w:numId w:val="33"/>
        </w:numPr>
        <w:rPr>
          <w:rStyle w:val="Emphasis"/>
          <w:i w:val="0"/>
        </w:rPr>
      </w:pPr>
      <w:r>
        <w:rPr>
          <w:rStyle w:val="Emphasis"/>
          <w:i w:val="0"/>
        </w:rPr>
        <w:t>Click on the Run button to run the process.</w:t>
      </w:r>
    </w:p>
    <w:p w:rsidR="00616567" w:rsidRDefault="00616567" w:rsidP="00616567">
      <w:pPr>
        <w:pStyle w:val="BodyText"/>
        <w:rPr>
          <w:rStyle w:val="Emphasis"/>
          <w:i w:val="0"/>
        </w:rPr>
      </w:pPr>
    </w:p>
    <w:p w:rsidR="00D5622F" w:rsidRDefault="00616567" w:rsidP="00A00C51">
      <w:pPr>
        <w:pStyle w:val="BodyText"/>
        <w:rPr>
          <w:iCs/>
        </w:rPr>
      </w:pPr>
      <w:r>
        <w:rPr>
          <w:noProof/>
        </w:rPr>
        <w:drawing>
          <wp:inline distT="0" distB="0" distL="0" distR="0" wp14:anchorId="53C22D81" wp14:editId="78A63ADF">
            <wp:extent cx="6400800" cy="3471545"/>
            <wp:effectExtent l="0" t="0" r="0" b="0"/>
            <wp:docPr id="18" name="Picture 18" descr="Process Scheduler Request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471545"/>
                    </a:xfrm>
                    <a:prstGeom prst="rect">
                      <a:avLst/>
                    </a:prstGeom>
                  </pic:spPr>
                </pic:pic>
              </a:graphicData>
            </a:graphic>
          </wp:inline>
        </w:drawing>
      </w:r>
    </w:p>
    <w:p w:rsidR="00A00C51" w:rsidRDefault="00A00C51" w:rsidP="00A00C51">
      <w:pPr>
        <w:pStyle w:val="BodyText"/>
        <w:rPr>
          <w:iCs/>
        </w:rPr>
      </w:pPr>
      <w:r>
        <w:rPr>
          <w:iCs/>
        </w:rPr>
        <w:t>On the Process Scheduler Request page, you will want to do the following:</w:t>
      </w:r>
    </w:p>
    <w:p w:rsidR="00A00C51" w:rsidRDefault="00A00C51" w:rsidP="00A00C51">
      <w:pPr>
        <w:pStyle w:val="BodyText"/>
        <w:numPr>
          <w:ilvl w:val="0"/>
          <w:numId w:val="34"/>
        </w:numPr>
        <w:rPr>
          <w:iCs/>
        </w:rPr>
      </w:pPr>
      <w:r>
        <w:rPr>
          <w:iCs/>
        </w:rPr>
        <w:t>The Server Name should be blank or set to PSUNX</w:t>
      </w:r>
    </w:p>
    <w:p w:rsidR="00A00C51" w:rsidRDefault="00B161F8" w:rsidP="00A00C51">
      <w:pPr>
        <w:pStyle w:val="BodyText"/>
        <w:numPr>
          <w:ilvl w:val="0"/>
          <w:numId w:val="34"/>
        </w:numPr>
        <w:rPr>
          <w:iCs/>
        </w:rPr>
      </w:pPr>
      <w:r>
        <w:rPr>
          <w:iCs/>
        </w:rPr>
        <w:t>Under Process List c</w:t>
      </w:r>
      <w:r w:rsidR="00A00C51">
        <w:rPr>
          <w:iCs/>
        </w:rPr>
        <w:t>lick on the checkbox next to SCC_SI_RELS</w:t>
      </w:r>
      <w:r>
        <w:rPr>
          <w:iCs/>
        </w:rPr>
        <w:t>.</w:t>
      </w:r>
    </w:p>
    <w:p w:rsidR="00A00C51" w:rsidRDefault="00A00C51" w:rsidP="00A00C51">
      <w:pPr>
        <w:pStyle w:val="BodyText"/>
        <w:numPr>
          <w:ilvl w:val="0"/>
          <w:numId w:val="34"/>
        </w:numPr>
        <w:rPr>
          <w:iCs/>
        </w:rPr>
      </w:pPr>
      <w:r>
        <w:rPr>
          <w:iCs/>
        </w:rPr>
        <w:t>Click on the OK button to return to the Mass Release screen.</w:t>
      </w:r>
    </w:p>
    <w:p w:rsidR="00A00C51" w:rsidRDefault="00A00C51" w:rsidP="00A00C51">
      <w:pPr>
        <w:pStyle w:val="BodyText"/>
        <w:rPr>
          <w:iCs/>
        </w:rPr>
      </w:pPr>
    </w:p>
    <w:p w:rsidR="00A00C51" w:rsidRDefault="00A00C51" w:rsidP="00A00C51">
      <w:pPr>
        <w:pStyle w:val="BodyText"/>
        <w:rPr>
          <w:iCs/>
        </w:rPr>
      </w:pPr>
      <w:r>
        <w:rPr>
          <w:noProof/>
        </w:rPr>
        <w:lastRenderedPageBreak/>
        <w:drawing>
          <wp:inline distT="0" distB="0" distL="0" distR="0" wp14:anchorId="2364F0D2" wp14:editId="07C06CF9">
            <wp:extent cx="6400800" cy="3455545"/>
            <wp:effectExtent l="0" t="0" r="0" b="0"/>
            <wp:docPr id="19" name="Picture 1" descr="Mass Release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n\AppData\Local\Temp\SNAGHTML56f8c6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455545"/>
                    </a:xfrm>
                    <a:prstGeom prst="rect">
                      <a:avLst/>
                    </a:prstGeom>
                    <a:noFill/>
                    <a:ln>
                      <a:noFill/>
                    </a:ln>
                  </pic:spPr>
                </pic:pic>
              </a:graphicData>
            </a:graphic>
          </wp:inline>
        </w:drawing>
      </w:r>
    </w:p>
    <w:p w:rsidR="00A00C51" w:rsidRDefault="00A00C51" w:rsidP="00A00C51">
      <w:pPr>
        <w:pStyle w:val="BodyText"/>
        <w:rPr>
          <w:iCs/>
        </w:rPr>
      </w:pPr>
      <w:r>
        <w:rPr>
          <w:iCs/>
        </w:rPr>
        <w:t>On the Mass Release page click on the Process Monitor Link, this will take you to the Process Monitor page.</w:t>
      </w:r>
    </w:p>
    <w:p w:rsidR="00A00C51" w:rsidRDefault="00A00C51" w:rsidP="00A00C51">
      <w:pPr>
        <w:pStyle w:val="BodyText"/>
        <w:rPr>
          <w:iCs/>
        </w:rPr>
      </w:pPr>
    </w:p>
    <w:p w:rsidR="00A00C51" w:rsidRDefault="00A00C51" w:rsidP="00A00C51">
      <w:pPr>
        <w:pStyle w:val="BodyText"/>
        <w:rPr>
          <w:iCs/>
        </w:rPr>
      </w:pPr>
      <w:r>
        <w:rPr>
          <w:noProof/>
        </w:rPr>
        <w:lastRenderedPageBreak/>
        <w:drawing>
          <wp:inline distT="0" distB="0" distL="0" distR="0" wp14:anchorId="7C98FFCA" wp14:editId="44621153">
            <wp:extent cx="6400800" cy="3708238"/>
            <wp:effectExtent l="0" t="0" r="0" b="6985"/>
            <wp:docPr id="20" name="Picture 3" descr="Process Monitor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in\AppData\Local\Temp\SNAGHTML57244a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708238"/>
                    </a:xfrm>
                    <a:prstGeom prst="rect">
                      <a:avLst/>
                    </a:prstGeom>
                    <a:noFill/>
                    <a:ln>
                      <a:noFill/>
                    </a:ln>
                  </pic:spPr>
                </pic:pic>
              </a:graphicData>
            </a:graphic>
          </wp:inline>
        </w:drawing>
      </w:r>
    </w:p>
    <w:p w:rsidR="00A00C51" w:rsidRDefault="00A00C51" w:rsidP="00A00C51">
      <w:pPr>
        <w:pStyle w:val="BodyText"/>
        <w:rPr>
          <w:iCs/>
        </w:rPr>
      </w:pPr>
    </w:p>
    <w:p w:rsidR="00A00C51" w:rsidRDefault="00A00C51" w:rsidP="00A00C51">
      <w:pPr>
        <w:pStyle w:val="BodyText"/>
        <w:rPr>
          <w:iCs/>
        </w:rPr>
      </w:pPr>
      <w:bookmarkStart w:id="52" w:name="_Hlk92440304"/>
      <w:r>
        <w:rPr>
          <w:iCs/>
        </w:rPr>
        <w:t>On the Process Monitor page click on the Refresh button until the Run Status is Success and the Distribution Status is Posted.  This process is now complete.</w:t>
      </w:r>
    </w:p>
    <w:bookmarkEnd w:id="52"/>
    <w:p w:rsidR="00A00C51" w:rsidRPr="00A00C51" w:rsidRDefault="00A00C51" w:rsidP="00A00C51">
      <w:pPr>
        <w:pStyle w:val="BodyText"/>
        <w:rPr>
          <w:iCs/>
        </w:rPr>
      </w:pPr>
    </w:p>
    <w:p w:rsidR="00D5622F" w:rsidRDefault="00D5622F">
      <w:pPr>
        <w:spacing w:after="0"/>
        <w:rPr>
          <w:rFonts w:ascii="Proxima Nova" w:hAnsi="Proxima Nova"/>
          <w:b/>
          <w:bCs/>
          <w:color w:val="004C97"/>
          <w:kern w:val="32"/>
          <w:sz w:val="40"/>
          <w:szCs w:val="40"/>
        </w:rPr>
      </w:pPr>
      <w:bookmarkStart w:id="53" w:name="_Hlk89758147"/>
      <w:r>
        <w:br w:type="page"/>
      </w:r>
    </w:p>
    <w:p w:rsidR="00CB2B22" w:rsidRDefault="00CB2B22" w:rsidP="00CB2B22">
      <w:pPr>
        <w:pStyle w:val="Heading1"/>
      </w:pPr>
      <w:r>
        <w:lastRenderedPageBreak/>
        <w:t>Lesson 5: Mass Release Using an External File</w:t>
      </w:r>
    </w:p>
    <w:p w:rsidR="00CB2B22" w:rsidRDefault="00CB2B22" w:rsidP="00CB2B22">
      <w:pPr>
        <w:spacing w:after="0"/>
        <w:rPr>
          <w:rStyle w:val="Emphasis"/>
          <w:b/>
          <w:i w:val="0"/>
        </w:rPr>
      </w:pPr>
      <w:r>
        <w:rPr>
          <w:rStyle w:val="Emphasis"/>
        </w:rPr>
        <w:t xml:space="preserve">Introduction: The process for releasing service indicators can be run using an external file.  The steps below will walk </w:t>
      </w:r>
      <w:r w:rsidR="0033517B">
        <w:rPr>
          <w:rStyle w:val="Emphasis"/>
        </w:rPr>
        <w:t xml:space="preserve">you through the process of using an external file to release service indicators to a list of students.  The external file should be in .csv format and should have only </w:t>
      </w:r>
      <w:proofErr w:type="spellStart"/>
      <w:r w:rsidR="0033517B">
        <w:rPr>
          <w:rStyle w:val="Emphasis"/>
        </w:rPr>
        <w:t>emplids</w:t>
      </w:r>
      <w:proofErr w:type="spellEnd"/>
      <w:r w:rsidR="0033517B">
        <w:rPr>
          <w:rStyle w:val="Emphasis"/>
        </w:rPr>
        <w:t xml:space="preserve"> in the file.</w:t>
      </w:r>
    </w:p>
    <w:p w:rsidR="00CB2B22" w:rsidRDefault="00CB2B22" w:rsidP="00CB2B22">
      <w:pPr>
        <w:spacing w:after="0"/>
        <w:rPr>
          <w:rStyle w:val="Emphasis"/>
          <w:b/>
          <w:i w:val="0"/>
        </w:rPr>
      </w:pPr>
    </w:p>
    <w:p w:rsidR="00CB2B22" w:rsidRDefault="00CB2B22" w:rsidP="00CB2B22">
      <w:pPr>
        <w:pStyle w:val="BodyText"/>
        <w:rPr>
          <w:rStyle w:val="Emphasis"/>
          <w:i w:val="0"/>
        </w:rPr>
      </w:pPr>
      <w:r>
        <w:rPr>
          <w:rStyle w:val="Emphasis"/>
          <w:i w:val="0"/>
        </w:rPr>
        <w:t>Navigation: Main Menu &gt; Campus Community &gt; Service Indicators (Student) &gt; Mass Release</w:t>
      </w:r>
    </w:p>
    <w:p w:rsidR="004C28E9" w:rsidRDefault="004828F0" w:rsidP="00CB2B22">
      <w:pPr>
        <w:pStyle w:val="BodyText"/>
        <w:rPr>
          <w:rStyle w:val="Emphasis"/>
          <w:i w:val="0"/>
        </w:rPr>
      </w:pPr>
      <w:r>
        <w:rPr>
          <w:noProof/>
        </w:rPr>
        <w:drawing>
          <wp:inline distT="0" distB="0" distL="0" distR="0" wp14:anchorId="79260354" wp14:editId="4F8FA33A">
            <wp:extent cx="6400800" cy="3004820"/>
            <wp:effectExtent l="0" t="0" r="0" b="5080"/>
            <wp:docPr id="28" name="Picture 28" descr="Mass Release Run Control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3004820"/>
                    </a:xfrm>
                    <a:prstGeom prst="rect">
                      <a:avLst/>
                    </a:prstGeom>
                  </pic:spPr>
                </pic:pic>
              </a:graphicData>
            </a:graphic>
          </wp:inline>
        </w:drawing>
      </w:r>
    </w:p>
    <w:p w:rsidR="004C28E9" w:rsidRDefault="004C28E9" w:rsidP="00CB2B22">
      <w:pPr>
        <w:pStyle w:val="BodyText"/>
        <w:rPr>
          <w:rStyle w:val="Emphasis"/>
          <w:i w:val="0"/>
        </w:rPr>
      </w:pPr>
    </w:p>
    <w:p w:rsidR="004C28E9" w:rsidRDefault="004C28E9" w:rsidP="004C28E9">
      <w:pPr>
        <w:pStyle w:val="BodyText"/>
        <w:rPr>
          <w:rStyle w:val="Emphasis"/>
          <w:i w:val="0"/>
        </w:rPr>
      </w:pPr>
      <w:r>
        <w:rPr>
          <w:rStyle w:val="Emphasis"/>
          <w:i w:val="0"/>
        </w:rPr>
        <w:t xml:space="preserve">On the </w:t>
      </w:r>
      <w:r w:rsidR="004828F0">
        <w:rPr>
          <w:rStyle w:val="Emphasis"/>
          <w:i w:val="0"/>
        </w:rPr>
        <w:t>Mass Release</w:t>
      </w:r>
      <w:r>
        <w:rPr>
          <w:rStyle w:val="Emphasis"/>
          <w:i w:val="0"/>
        </w:rPr>
        <w:t xml:space="preserve"> Run Control page enter in the run control ID if a run control already exists and click the Search button.  If a run control ID does not exist click on the Add a New Value tab and enter a name for the run control and click Add.</w:t>
      </w:r>
    </w:p>
    <w:p w:rsidR="004C28E9" w:rsidRDefault="004C28E9" w:rsidP="00CB2B22">
      <w:pPr>
        <w:pStyle w:val="BodyText"/>
        <w:rPr>
          <w:rStyle w:val="Emphasis"/>
          <w:i w:val="0"/>
        </w:rPr>
      </w:pPr>
    </w:p>
    <w:p w:rsidR="00CB2B22" w:rsidRDefault="00B161F8" w:rsidP="00CB2B22">
      <w:r>
        <w:rPr>
          <w:noProof/>
        </w:rPr>
        <w:lastRenderedPageBreak/>
        <w:drawing>
          <wp:inline distT="0" distB="0" distL="0" distR="0" wp14:anchorId="78F6DA96" wp14:editId="5DF6EE87">
            <wp:extent cx="6400800" cy="3415030"/>
            <wp:effectExtent l="0" t="0" r="0" b="0"/>
            <wp:docPr id="22" name="Picture 22" descr="Mass Release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415030"/>
                    </a:xfrm>
                    <a:prstGeom prst="rect">
                      <a:avLst/>
                    </a:prstGeom>
                  </pic:spPr>
                </pic:pic>
              </a:graphicData>
            </a:graphic>
          </wp:inline>
        </w:drawing>
      </w:r>
    </w:p>
    <w:p w:rsidR="009C6B3E" w:rsidRDefault="009C6B3E" w:rsidP="009C6B3E">
      <w:pPr>
        <w:pStyle w:val="BodyText"/>
        <w:rPr>
          <w:rStyle w:val="Emphasis"/>
          <w:i w:val="0"/>
        </w:rPr>
      </w:pPr>
      <w:r>
        <w:rPr>
          <w:rStyle w:val="Emphasis"/>
          <w:i w:val="0"/>
        </w:rPr>
        <w:t>On the Mass Release page, you will want to do the following:</w:t>
      </w:r>
    </w:p>
    <w:p w:rsidR="009C6B3E" w:rsidRDefault="009C6B3E" w:rsidP="009C6B3E">
      <w:pPr>
        <w:pStyle w:val="BodyText"/>
        <w:numPr>
          <w:ilvl w:val="0"/>
          <w:numId w:val="33"/>
        </w:numPr>
        <w:rPr>
          <w:rStyle w:val="Emphasis"/>
          <w:i w:val="0"/>
        </w:rPr>
      </w:pPr>
      <w:r>
        <w:rPr>
          <w:rStyle w:val="Emphasis"/>
          <w:i w:val="0"/>
        </w:rPr>
        <w:t>Select External file for the selection tool.</w:t>
      </w:r>
    </w:p>
    <w:p w:rsidR="009C6B3E" w:rsidRDefault="009C6B3E" w:rsidP="009C6B3E">
      <w:pPr>
        <w:pStyle w:val="BodyText"/>
        <w:numPr>
          <w:ilvl w:val="0"/>
          <w:numId w:val="33"/>
        </w:numPr>
        <w:rPr>
          <w:rStyle w:val="Emphasis"/>
          <w:i w:val="0"/>
        </w:rPr>
      </w:pPr>
      <w:r>
        <w:rPr>
          <w:rStyle w:val="Emphasis"/>
          <w:i w:val="0"/>
        </w:rPr>
        <w:t>Click the Upload File button.</w:t>
      </w:r>
    </w:p>
    <w:p w:rsidR="009C6B3E" w:rsidRDefault="00B161F8" w:rsidP="009C6B3E">
      <w:pPr>
        <w:pStyle w:val="BodyText"/>
        <w:numPr>
          <w:ilvl w:val="0"/>
          <w:numId w:val="33"/>
        </w:numPr>
        <w:rPr>
          <w:rStyle w:val="Emphasis"/>
          <w:i w:val="0"/>
        </w:rPr>
      </w:pPr>
      <w:r>
        <w:rPr>
          <w:rStyle w:val="Emphasis"/>
          <w:i w:val="0"/>
        </w:rPr>
        <w:t>Once the file has been uploaded, the file name will appear next to Attached File.</w:t>
      </w:r>
    </w:p>
    <w:p w:rsidR="009C6B3E" w:rsidRDefault="00B161F8" w:rsidP="009C6B3E">
      <w:pPr>
        <w:pStyle w:val="BodyText"/>
        <w:numPr>
          <w:ilvl w:val="0"/>
          <w:numId w:val="33"/>
        </w:numPr>
        <w:rPr>
          <w:rStyle w:val="Emphasis"/>
          <w:i w:val="0"/>
        </w:rPr>
      </w:pPr>
      <w:r>
        <w:rPr>
          <w:rStyle w:val="Emphasis"/>
          <w:i w:val="0"/>
        </w:rPr>
        <w:t>Select the File Mapping name Service Indicator Load.</w:t>
      </w:r>
    </w:p>
    <w:p w:rsidR="00B161F8" w:rsidRDefault="00B161F8" w:rsidP="009C6B3E">
      <w:pPr>
        <w:pStyle w:val="BodyText"/>
        <w:numPr>
          <w:ilvl w:val="0"/>
          <w:numId w:val="33"/>
        </w:numPr>
        <w:rPr>
          <w:rStyle w:val="Emphasis"/>
          <w:i w:val="0"/>
        </w:rPr>
      </w:pPr>
      <w:r>
        <w:rPr>
          <w:rStyle w:val="Emphasis"/>
          <w:i w:val="0"/>
        </w:rPr>
        <w:t>Click on the Preview Selection Results link to view your file that has been uploaded.</w:t>
      </w:r>
    </w:p>
    <w:p w:rsidR="009C6B3E" w:rsidRDefault="009C6B3E" w:rsidP="009C6B3E">
      <w:pPr>
        <w:pStyle w:val="BodyText"/>
        <w:numPr>
          <w:ilvl w:val="0"/>
          <w:numId w:val="33"/>
        </w:numPr>
        <w:rPr>
          <w:rStyle w:val="Emphasis"/>
          <w:i w:val="0"/>
        </w:rPr>
      </w:pPr>
      <w:r>
        <w:rPr>
          <w:rStyle w:val="Emphasis"/>
          <w:i w:val="0"/>
        </w:rPr>
        <w:t>Under Service Indicator Data Institution should default to Sonoma State University.</w:t>
      </w:r>
    </w:p>
    <w:p w:rsidR="009C6B3E" w:rsidRDefault="009C6B3E" w:rsidP="009C6B3E">
      <w:pPr>
        <w:pStyle w:val="BodyText"/>
        <w:numPr>
          <w:ilvl w:val="0"/>
          <w:numId w:val="33"/>
        </w:numPr>
        <w:rPr>
          <w:rStyle w:val="Emphasis"/>
          <w:i w:val="0"/>
        </w:rPr>
      </w:pPr>
      <w:r>
        <w:rPr>
          <w:rStyle w:val="Emphasis"/>
          <w:i w:val="0"/>
        </w:rPr>
        <w:t>Enter in the Service Indicator Code that you wish to release.</w:t>
      </w:r>
    </w:p>
    <w:p w:rsidR="009C6B3E" w:rsidRDefault="009C6B3E" w:rsidP="009C6B3E">
      <w:pPr>
        <w:pStyle w:val="BodyText"/>
        <w:numPr>
          <w:ilvl w:val="0"/>
          <w:numId w:val="33"/>
        </w:numPr>
        <w:rPr>
          <w:rStyle w:val="Emphasis"/>
          <w:i w:val="0"/>
        </w:rPr>
      </w:pPr>
      <w:r>
        <w:rPr>
          <w:rStyle w:val="Emphasis"/>
          <w:i w:val="0"/>
        </w:rPr>
        <w:t>Enter in the Reason that you wish to release.</w:t>
      </w:r>
    </w:p>
    <w:p w:rsidR="009C6B3E" w:rsidRDefault="009C6B3E" w:rsidP="009C6B3E">
      <w:pPr>
        <w:pStyle w:val="BodyText"/>
        <w:numPr>
          <w:ilvl w:val="0"/>
          <w:numId w:val="33"/>
        </w:numPr>
        <w:rPr>
          <w:rStyle w:val="Emphasis"/>
          <w:i w:val="0"/>
        </w:rPr>
      </w:pPr>
      <w:r>
        <w:rPr>
          <w:rStyle w:val="Emphasis"/>
          <w:i w:val="0"/>
        </w:rPr>
        <w:t xml:space="preserve">Under Effective Period if the </w:t>
      </w:r>
      <w:r w:rsidR="00B161F8">
        <w:rPr>
          <w:rStyle w:val="Emphasis"/>
          <w:i w:val="0"/>
        </w:rPr>
        <w:t>file</w:t>
      </w:r>
      <w:r>
        <w:rPr>
          <w:rStyle w:val="Emphasis"/>
          <w:i w:val="0"/>
        </w:rPr>
        <w:t xml:space="preserve"> that is being used has a combination of start dates all the service indicators will be released if the Start Date is left blank or you can control the population that gets released by entering in a Start Date.</w:t>
      </w:r>
    </w:p>
    <w:p w:rsidR="009C6B3E" w:rsidRDefault="009C6B3E" w:rsidP="009C6B3E">
      <w:pPr>
        <w:pStyle w:val="BodyText"/>
        <w:numPr>
          <w:ilvl w:val="0"/>
          <w:numId w:val="33"/>
        </w:numPr>
        <w:rPr>
          <w:rStyle w:val="Emphasis"/>
          <w:i w:val="0"/>
        </w:rPr>
      </w:pPr>
      <w:r>
        <w:rPr>
          <w:rStyle w:val="Emphasis"/>
          <w:i w:val="0"/>
        </w:rPr>
        <w:t>Click on the Save button to save this page.</w:t>
      </w:r>
    </w:p>
    <w:p w:rsidR="009C6B3E" w:rsidRDefault="009C6B3E" w:rsidP="009C6B3E">
      <w:pPr>
        <w:pStyle w:val="BodyText"/>
        <w:numPr>
          <w:ilvl w:val="0"/>
          <w:numId w:val="33"/>
        </w:numPr>
        <w:rPr>
          <w:rStyle w:val="Emphasis"/>
          <w:i w:val="0"/>
        </w:rPr>
      </w:pPr>
      <w:r>
        <w:rPr>
          <w:rStyle w:val="Emphasis"/>
          <w:i w:val="0"/>
        </w:rPr>
        <w:t>Click on the Run button to run the process.</w:t>
      </w:r>
    </w:p>
    <w:p w:rsidR="009C6B3E" w:rsidRPr="00CB2B22" w:rsidRDefault="009C6B3E" w:rsidP="00CB2B22"/>
    <w:p w:rsidR="00CB2B22" w:rsidRDefault="00B161F8">
      <w:pPr>
        <w:spacing w:after="0"/>
        <w:rPr>
          <w:rFonts w:ascii="Proxima Nova" w:hAnsi="Proxima Nova"/>
          <w:b/>
          <w:bCs/>
          <w:color w:val="004C97"/>
          <w:kern w:val="32"/>
          <w:sz w:val="40"/>
          <w:szCs w:val="40"/>
        </w:rPr>
      </w:pPr>
      <w:r>
        <w:rPr>
          <w:noProof/>
        </w:rPr>
        <w:lastRenderedPageBreak/>
        <w:drawing>
          <wp:inline distT="0" distB="0" distL="0" distR="0" wp14:anchorId="77E07F87" wp14:editId="7A896117">
            <wp:extent cx="6400800" cy="3471545"/>
            <wp:effectExtent l="0" t="0" r="0" b="0"/>
            <wp:docPr id="23" name="Picture 23" descr="Process Scheduler Request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471545"/>
                    </a:xfrm>
                    <a:prstGeom prst="rect">
                      <a:avLst/>
                    </a:prstGeom>
                  </pic:spPr>
                </pic:pic>
              </a:graphicData>
            </a:graphic>
          </wp:inline>
        </w:drawing>
      </w:r>
    </w:p>
    <w:p w:rsidR="00B161F8" w:rsidRDefault="00B161F8" w:rsidP="00B161F8">
      <w:pPr>
        <w:pStyle w:val="BodyText"/>
        <w:rPr>
          <w:iCs/>
        </w:rPr>
      </w:pPr>
      <w:bookmarkStart w:id="54" w:name="_Hlk89759779"/>
      <w:r>
        <w:rPr>
          <w:iCs/>
        </w:rPr>
        <w:t>On the Process Scheduler Request page, you will want to do the following:</w:t>
      </w:r>
    </w:p>
    <w:p w:rsidR="00B161F8" w:rsidRDefault="00B161F8" w:rsidP="00B161F8">
      <w:pPr>
        <w:pStyle w:val="BodyText"/>
        <w:numPr>
          <w:ilvl w:val="0"/>
          <w:numId w:val="34"/>
        </w:numPr>
        <w:rPr>
          <w:iCs/>
        </w:rPr>
      </w:pPr>
      <w:r>
        <w:rPr>
          <w:iCs/>
        </w:rPr>
        <w:t>The Server Name should be blank or set to PSUNX</w:t>
      </w:r>
    </w:p>
    <w:p w:rsidR="00B161F8" w:rsidRDefault="00B161F8" w:rsidP="00B161F8">
      <w:pPr>
        <w:pStyle w:val="BodyText"/>
        <w:numPr>
          <w:ilvl w:val="0"/>
          <w:numId w:val="34"/>
        </w:numPr>
        <w:rPr>
          <w:iCs/>
        </w:rPr>
      </w:pPr>
      <w:r>
        <w:rPr>
          <w:iCs/>
        </w:rPr>
        <w:t>Under Process List click on the checkbox next to SCC_SI_RELS</w:t>
      </w:r>
    </w:p>
    <w:p w:rsidR="00B161F8" w:rsidRDefault="00B161F8" w:rsidP="00B161F8">
      <w:pPr>
        <w:pStyle w:val="BodyText"/>
        <w:numPr>
          <w:ilvl w:val="0"/>
          <w:numId w:val="34"/>
        </w:numPr>
        <w:rPr>
          <w:iCs/>
        </w:rPr>
      </w:pPr>
      <w:r>
        <w:rPr>
          <w:iCs/>
        </w:rPr>
        <w:t>Click on the OK button to return to the Mass Release screen.</w:t>
      </w:r>
    </w:p>
    <w:p w:rsidR="00B161F8" w:rsidRDefault="00B161F8">
      <w:pPr>
        <w:spacing w:after="0"/>
      </w:pPr>
      <w:r>
        <w:rPr>
          <w:noProof/>
        </w:rPr>
        <w:lastRenderedPageBreak/>
        <w:drawing>
          <wp:inline distT="0" distB="0" distL="0" distR="0" wp14:anchorId="3F99FCFD" wp14:editId="118B5A04">
            <wp:extent cx="6400800" cy="3415030"/>
            <wp:effectExtent l="0" t="0" r="0" b="0"/>
            <wp:docPr id="24" name="Picture 24" descr="Mass Release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415030"/>
                    </a:xfrm>
                    <a:prstGeom prst="rect">
                      <a:avLst/>
                    </a:prstGeom>
                  </pic:spPr>
                </pic:pic>
              </a:graphicData>
            </a:graphic>
          </wp:inline>
        </w:drawing>
      </w:r>
    </w:p>
    <w:p w:rsidR="00B161F8" w:rsidRDefault="00B161F8" w:rsidP="00B161F8">
      <w:pPr>
        <w:pStyle w:val="BodyText"/>
        <w:rPr>
          <w:iCs/>
        </w:rPr>
      </w:pPr>
    </w:p>
    <w:p w:rsidR="00B161F8" w:rsidRDefault="00B161F8" w:rsidP="00B161F8">
      <w:pPr>
        <w:pStyle w:val="BodyText"/>
        <w:rPr>
          <w:iCs/>
        </w:rPr>
      </w:pPr>
      <w:r>
        <w:rPr>
          <w:iCs/>
        </w:rPr>
        <w:t>On the Mass Release page click on the Process Monitor Link, this will take you to the Process Monitor page.</w:t>
      </w:r>
    </w:p>
    <w:p w:rsidR="00B161F8" w:rsidRDefault="00B161F8" w:rsidP="00B161F8">
      <w:pPr>
        <w:pStyle w:val="BodyText"/>
        <w:rPr>
          <w:iCs/>
        </w:rPr>
      </w:pPr>
    </w:p>
    <w:p w:rsidR="00B161F8" w:rsidRDefault="00B719EC" w:rsidP="00B161F8">
      <w:pPr>
        <w:pStyle w:val="BodyText"/>
        <w:rPr>
          <w:iCs/>
        </w:rPr>
      </w:pPr>
      <w:r>
        <w:rPr>
          <w:noProof/>
        </w:rPr>
        <w:lastRenderedPageBreak/>
        <w:drawing>
          <wp:inline distT="0" distB="0" distL="0" distR="0" wp14:anchorId="47D3A23D" wp14:editId="1D03DDC5">
            <wp:extent cx="6400800" cy="3707765"/>
            <wp:effectExtent l="0" t="0" r="0" b="6985"/>
            <wp:docPr id="25" name="Picture 3" descr="Process Monitor page.  Description of content loc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in\AppData\Local\Temp\SNAGHTML57244a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707765"/>
                    </a:xfrm>
                    <a:prstGeom prst="rect">
                      <a:avLst/>
                    </a:prstGeom>
                    <a:noFill/>
                    <a:ln>
                      <a:noFill/>
                    </a:ln>
                  </pic:spPr>
                </pic:pic>
              </a:graphicData>
            </a:graphic>
          </wp:inline>
        </w:drawing>
      </w:r>
    </w:p>
    <w:p w:rsidR="00B719EC" w:rsidRDefault="00B719EC" w:rsidP="00B161F8">
      <w:pPr>
        <w:pStyle w:val="BodyText"/>
        <w:rPr>
          <w:iCs/>
        </w:rPr>
      </w:pPr>
    </w:p>
    <w:p w:rsidR="00CB2B22" w:rsidRDefault="00B719EC" w:rsidP="007E04F9">
      <w:pPr>
        <w:pStyle w:val="BodyText"/>
        <w:rPr>
          <w:rFonts w:ascii="Proxima Nova" w:hAnsi="Proxima Nova"/>
          <w:b/>
          <w:bCs/>
          <w:color w:val="004C97"/>
          <w:kern w:val="32"/>
          <w:sz w:val="40"/>
          <w:szCs w:val="40"/>
        </w:rPr>
      </w:pPr>
      <w:r>
        <w:rPr>
          <w:iCs/>
        </w:rPr>
        <w:t>On the Process Monitor page click on the Refresh button until the Run Status is Success and the Distribution Status is Posted.  This process is now complete.</w:t>
      </w:r>
      <w:bookmarkEnd w:id="48"/>
      <w:bookmarkEnd w:id="50"/>
      <w:bookmarkEnd w:id="53"/>
      <w:bookmarkEnd w:id="54"/>
    </w:p>
    <w:sectPr w:rsidR="00CB2B22" w:rsidSect="006B3648">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74F4" w:rsidRDefault="002574F4" w:rsidP="007F218F">
      <w:r>
        <w:separator/>
      </w:r>
    </w:p>
    <w:p w:rsidR="002574F4" w:rsidRDefault="002574F4" w:rsidP="007F218F"/>
  </w:endnote>
  <w:endnote w:type="continuationSeparator" w:id="0">
    <w:p w:rsidR="002574F4" w:rsidRDefault="002574F4" w:rsidP="007F218F">
      <w:r>
        <w:continuationSeparator/>
      </w:r>
    </w:p>
    <w:p w:rsidR="002574F4" w:rsidRDefault="002574F4" w:rsidP="007F2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onos Pro">
    <w:altName w:val="Calibri"/>
    <w:panose1 w:val="00000000000000000000"/>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00506030000020004"/>
    <w:charset w:val="00"/>
    <w:family w:val="modern"/>
    <w:notTrueType/>
    <w:pitch w:val="variable"/>
    <w:sig w:usb0="20000287" w:usb1="00000001" w:usb2="00000000" w:usb3="00000000" w:csb0="0000019F" w:csb1="00000000"/>
  </w:font>
  <w:font w:name="Bebas Neue">
    <w:altName w:val="Calibri"/>
    <w:charset w:val="00"/>
    <w:family w:val="swiss"/>
    <w:pitch w:val="variable"/>
    <w:sig w:usb0="00000007" w:usb1="00000001" w:usb2="00000000" w:usb3="00000000" w:csb0="00000093" w:csb1="00000000"/>
  </w:font>
  <w:font w:name="Proxima Nova A Black">
    <w:altName w:val="Tahoma"/>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F9F" w:rsidRDefault="001350D1" w:rsidP="007F218F">
    <w:pPr>
      <w:pStyle w:val="Footer"/>
    </w:pPr>
    <w:r>
      <w:rPr>
        <w:rStyle w:val="PageNumber"/>
      </w:rPr>
      <w:fldChar w:fldCharType="begin"/>
    </w:r>
    <w:r>
      <w:rPr>
        <w:rStyle w:val="PageNumber"/>
      </w:rPr>
      <w:instrText xml:space="preserve">PAGE  </w:instrText>
    </w:r>
    <w:r>
      <w:rPr>
        <w:rStyle w:val="PageNumber"/>
      </w:rPr>
      <w:fldChar w:fldCharType="end"/>
    </w:r>
  </w:p>
  <w:p w:rsidR="00F61DF8" w:rsidRDefault="00F61DF8" w:rsidP="007F21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DF8" w:rsidRDefault="002574F4" w:rsidP="007F218F">
    <w:pPr>
      <w:pStyle w:val="Footer"/>
    </w:pPr>
    <w:r>
      <w:rPr>
        <w:shd w:val="clear" w:color="auto" w:fill="004C97"/>
      </w:rPr>
      <w:pict>
        <v:rect id="_x0000_i1028" style="width:540pt;height:1.5pt" o:hralign="center" o:hrstd="t" o:hrnoshade="t" o:hr="t" fillcolor="#004c97" stroked="f"/>
      </w:pict>
    </w:r>
    <w:r w:rsidR="00A55511" w:rsidRPr="00A55511">
      <w:t xml:space="preserve">PeopleSoft </w:t>
    </w:r>
    <w:sdt>
      <w:sdtPr>
        <w:alias w:val="Category"/>
        <w:tag w:val=""/>
        <w:id w:val="252328175"/>
        <w:dataBinding w:prefixMappings="xmlns:ns0='http://purl.org/dc/elements/1.1/' xmlns:ns1='http://schemas.openxmlformats.org/package/2006/metadata/core-properties' " w:xpath="/ns1:coreProperties[1]/ns1:category[1]" w:storeItemID="{6C3C8BC8-F283-45AE-878A-BAB7291924A1}"/>
        <w:text/>
      </w:sdtPr>
      <w:sdtEndPr/>
      <w:sdtContent>
        <w:r w:rsidR="003F423B">
          <w:t>Campus Community</w:t>
        </w:r>
      </w:sdtContent>
    </w:sdt>
    <w:r w:rsidR="00EA6D6A" w:rsidRPr="00770EF8">
      <w:tab/>
    </w:r>
    <w:r w:rsidR="00A55511">
      <w:ptab w:relativeTo="margin" w:alignment="center" w:leader="none"/>
    </w:r>
    <w:r w:rsidR="00A55511" w:rsidRPr="00A55511">
      <w:fldChar w:fldCharType="begin"/>
    </w:r>
    <w:r w:rsidR="00A55511" w:rsidRPr="00A55511">
      <w:instrText xml:space="preserve"> PAGE   \* MERGEFORMAT </w:instrText>
    </w:r>
    <w:r w:rsidR="00A55511" w:rsidRPr="00A55511">
      <w:fldChar w:fldCharType="separate"/>
    </w:r>
    <w:r w:rsidR="00A55511" w:rsidRPr="00A55511">
      <w:rPr>
        <w:noProof/>
      </w:rPr>
      <w:t>1</w:t>
    </w:r>
    <w:r w:rsidR="00A55511" w:rsidRPr="00A55511">
      <w:rPr>
        <w:noProof/>
      </w:rPr>
      <w:fldChar w:fldCharType="end"/>
    </w:r>
    <w:r w:rsidR="00E0566D">
      <w:rPr>
        <w:noProof/>
      </w:rPr>
      <w:t xml:space="preserve"> of </w:t>
    </w:r>
    <w:r w:rsidR="00E0566D">
      <w:rPr>
        <w:noProof/>
      </w:rPr>
      <w:fldChar w:fldCharType="begin"/>
    </w:r>
    <w:r w:rsidR="00E0566D">
      <w:rPr>
        <w:noProof/>
      </w:rPr>
      <w:instrText xml:space="preserve"> NUMPAGES  \* Arabic  \* MERGEFORMAT </w:instrText>
    </w:r>
    <w:r w:rsidR="00E0566D">
      <w:rPr>
        <w:noProof/>
      </w:rPr>
      <w:fldChar w:fldCharType="separate"/>
    </w:r>
    <w:r w:rsidR="00E0566D">
      <w:rPr>
        <w:noProof/>
      </w:rPr>
      <w:t>12</w:t>
    </w:r>
    <w:r w:rsidR="00E0566D">
      <w:rPr>
        <w:noProof/>
      </w:rPr>
      <w:fldChar w:fldCharType="end"/>
    </w:r>
    <w:r w:rsidR="00EA6D6A" w:rsidRPr="00770EF8">
      <w:ptab w:relativeTo="margin" w:alignment="right" w:leader="none"/>
    </w:r>
    <w:r w:rsidR="000725AF">
      <w:t xml:space="preserve">Last </w:t>
    </w:r>
    <w:r w:rsidR="00A55511" w:rsidRPr="00770EF8">
      <w:t>Update</w:t>
    </w:r>
    <w:r w:rsidR="000725AF">
      <w:t xml:space="preserve">: </w:t>
    </w:r>
    <w:r w:rsidR="000725AF">
      <w:fldChar w:fldCharType="begin"/>
    </w:r>
    <w:r w:rsidR="000725AF">
      <w:instrText xml:space="preserve"> SAVEDATE  \@ "M/d/yyyy"  \* MERGEFORMAT </w:instrText>
    </w:r>
    <w:r w:rsidR="000725AF">
      <w:fldChar w:fldCharType="separate"/>
    </w:r>
    <w:r w:rsidR="007E04F9">
      <w:rPr>
        <w:noProof/>
      </w:rPr>
      <w:t>1/7/2022</w:t>
    </w:r>
    <w:r w:rsidR="000725A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A8B" w:rsidRPr="00925A8B" w:rsidRDefault="00925A8B" w:rsidP="007F218F">
    <w:pPr>
      <w:pStyle w:val="Footer"/>
      <w:rPr>
        <w:rStyle w:val="PageNumber"/>
      </w:rPr>
    </w:pPr>
    <w:r w:rsidRPr="00925A8B">
      <w:rPr>
        <w:rStyle w:val="PageNumber"/>
      </w:rPr>
      <w:fldChar w:fldCharType="begin"/>
    </w:r>
    <w:r w:rsidRPr="00925A8B">
      <w:rPr>
        <w:rStyle w:val="PageNumber"/>
      </w:rPr>
      <w:instrText xml:space="preserve">PAGE  </w:instrText>
    </w:r>
    <w:r w:rsidRPr="00925A8B">
      <w:rPr>
        <w:rStyle w:val="PageNumber"/>
      </w:rPr>
      <w:fldChar w:fldCharType="separate"/>
    </w:r>
    <w:r>
      <w:rPr>
        <w:rStyle w:val="PageNumber"/>
      </w:rPr>
      <w:t>2</w:t>
    </w:r>
    <w:r w:rsidRPr="00925A8B">
      <w:rPr>
        <w:rStyle w:val="PageNumber"/>
      </w:rPr>
      <w:fldChar w:fldCharType="end"/>
    </w:r>
  </w:p>
  <w:p w:rsidR="00925A8B" w:rsidRPr="00925A8B" w:rsidRDefault="00925A8B" w:rsidP="007F218F">
    <w:pPr>
      <w:pStyle w:val="Footer"/>
    </w:pPr>
    <w:r w:rsidRPr="00925A8B">
      <w:rPr>
        <w:noProof/>
        <w:sz w:val="40"/>
        <w:szCs w:val="40"/>
      </w:rPr>
      <mc:AlternateContent>
        <mc:Choice Requires="wps">
          <w:drawing>
            <wp:inline distT="0" distB="0" distL="0" distR="0" wp14:anchorId="61F44B78">
              <wp:extent cx="7086600" cy="0"/>
              <wp:effectExtent l="0" t="38100" r="38100" b="38100"/>
              <wp:docPr id="14"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76200">
                        <a:solidFill>
                          <a:srgbClr val="004C97"/>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26DA01" id="Line 8" o:spid="_x0000_s1026" style="visibility:visible;mso-wrap-style:square;mso-left-percent:-10001;mso-top-percent:-10001;mso-position-horizontal:absolute;mso-position-horizontal-relative:char;mso-position-vertical:absolute;mso-position-vertical-relative:line;mso-left-percent:-10001;mso-top-percent:-10001" from="0,0" to="5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rXAIAAOkEAAAOAAAAZHJzL2Uyb0RvYy54bWysVNFumzAUfZ+0f7B4J0BCCUFNqgSSvXRd&#10;pXYf4NgmWDM2st2QaNq/79qEdN32sE17wFzb14d7zrnm9u7UCnRk2nAll0EyiQPEJFGUy8My+Py8&#10;C/MAGYslxUJJtgzOzAR3q/fvbvuuYFPVKEGZRgAiTdF3y6CxtiuiyJCGtdhMVMckbNZKt9jCVB8i&#10;qnEP6K2IpnGcRb3StNOKMGNgtRo2g5XHr2tG7Ke6NswisQygNutH7ce9G6PVLS4OGncNJ5cy8D9U&#10;0WIu4aNXqApbjF40/wWq5UQro2o7IaqNVF1zwjwHYJPEP7F5anDHPBcQx3RXmcz/gyUPx0eNOAXv&#10;0gBJ3IJH91wylHs67GTvjXXEIBoIfS2TfFbNd1m4SRd5mM42s3CR5pswmU/zzc10vc626Td3mjJS&#10;wKM0tvzIRnVh5c/KvxjthJlHrzgBOmIwM3HWRb6u8e0rjfrOFJ6V6wEflvJROwrkJJ+6e0W+GCRV&#10;2WB5YF7h53MHrAfAN0fcxHSgz77/qCjk4BervC6nWrcOEgxEJ99N52s3OaUILM7jPMtiaDoy7kG5&#10;48FOG/uBqRa5YBkIkNwD4yOwGJiNKe47Uu24EL5ZhUQ9gGfQ/f6EUYJTt+vyjD7sS6EHieI4LRfz&#10;i05v0rR6kdSjNQzT7SW2mIshhkKFdHi/838RL7b5Nk/DdJptwzSuqnC9K9Mw2yXzm2pWlWWVeP+T&#10;tGg4pUy66kb7k/Sv3Y+j6/W66hDhN+hjC4zv11Zw/g2dsFf0/Kidts5XuE8++XL33YX9ce6zXv9Q&#10;q+8AAAD//wMAUEsDBBQABgAIAAAAIQB1B1ht1wAAAAMBAAAPAAAAZHJzL2Rvd25yZXYueG1sTI/B&#10;SsNAEIbvQt9hGcGL2E081JpmU4ooCJ5sC71OstMkuDsbs5smfXs3XvQy8PEP/3yTbydrxIV63zpW&#10;kC4TEMSV0y3XCo6Ht4c1CB+QNRrHpOBKHrbF4ibHTLuRP+myD7WIJewzVNCE0GVS+qohi37pOuKY&#10;nV1vMUTsa6l7HGO5NfIxSVbSYsvxQoMdvTRUfe0Hq+CjHIeTDuVr8n0y7/dPz3yVKSt1dzvtNiAC&#10;TeFvGWb9qA5FdCrdwNoLoyA+En7nnKXpKnI5syxy+d+9+AEAAP//AwBQSwECLQAUAAYACAAAACEA&#10;toM4kv4AAADhAQAAEwAAAAAAAAAAAAAAAAAAAAAAW0NvbnRlbnRfVHlwZXNdLnhtbFBLAQItABQA&#10;BgAIAAAAIQA4/SH/1gAAAJQBAAALAAAAAAAAAAAAAAAAAC8BAABfcmVscy8ucmVsc1BLAQItABQA&#10;BgAIAAAAIQDU+H2rXAIAAOkEAAAOAAAAAAAAAAAAAAAAAC4CAABkcnMvZTJvRG9jLnhtbFBLAQIt&#10;ABQABgAIAAAAIQB1B1ht1wAAAAMBAAAPAAAAAAAAAAAAAAAAALYEAABkcnMvZG93bnJldi54bWxQ&#10;SwUGAAAAAAQABADzAAAAugUAAAAA&#10;" strokecolor="#004c97" strokeweight="6pt">
              <w10:anchorlock/>
            </v:line>
          </w:pict>
        </mc:Fallback>
      </mc:AlternateContent>
    </w:r>
    <w:r w:rsidRPr="00925A8B">
      <w:t>STUDENT RECORDS</w:t>
    </w:r>
  </w:p>
  <w:p w:rsidR="001350D1" w:rsidRPr="00925A8B" w:rsidRDefault="00925A8B" w:rsidP="007F218F">
    <w:pPr>
      <w:pStyle w:val="Footer"/>
    </w:pPr>
    <w:r w:rsidRPr="00925A8B">
      <w:t xml:space="preserve">CMS How-Tos &amp; FAQs </w:t>
    </w:r>
    <w:hyperlink r:id="rId1" w:history="1">
      <w:r w:rsidRPr="00925A8B">
        <w:rPr>
          <w:rStyle w:val="Hyperlink"/>
          <w:sz w:val="20"/>
          <w:szCs w:val="20"/>
        </w:rPr>
        <w:t>https://it.sonoma.edu/kb/cms</w:t>
      </w:r>
    </w:hyperlink>
    <w:r w:rsidRPr="00925A8B">
      <w:rPr>
        <w:rStyle w:val="Hyperlink"/>
        <w:sz w:val="20"/>
        <w:szCs w:val="20"/>
        <w:u w:val="none"/>
      </w:rPr>
      <w:ptab w:relativeTo="margin" w:alignment="right" w:leader="none"/>
    </w:r>
    <w:r w:rsidRPr="00925A8B">
      <w:t xml:space="preserve"> Last Updated: </w:t>
    </w:r>
    <w:r w:rsidRPr="00925A8B">
      <w:fldChar w:fldCharType="begin"/>
    </w:r>
    <w:r w:rsidRPr="00925A8B">
      <w:instrText xml:space="preserve"> DATE \@ "M/d/yy" </w:instrText>
    </w:r>
    <w:r w:rsidRPr="00925A8B">
      <w:fldChar w:fldCharType="separate"/>
    </w:r>
    <w:r w:rsidR="007E04F9">
      <w:rPr>
        <w:noProof/>
      </w:rPr>
      <w:t>1/14/22</w:t>
    </w:r>
    <w:r w:rsidRPr="00925A8B">
      <w:fldChar w:fldCharType="end"/>
    </w:r>
  </w:p>
  <w:p w:rsidR="00941F9F" w:rsidRDefault="00941F9F" w:rsidP="007F218F"/>
  <w:p w:rsidR="00F61DF8" w:rsidRDefault="00F61DF8" w:rsidP="007F21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74F4" w:rsidRDefault="002574F4" w:rsidP="007F218F">
      <w:r>
        <w:separator/>
      </w:r>
    </w:p>
    <w:p w:rsidR="002574F4" w:rsidRDefault="002574F4" w:rsidP="007F218F"/>
  </w:footnote>
  <w:footnote w:type="continuationSeparator" w:id="0">
    <w:p w:rsidR="002574F4" w:rsidRDefault="002574F4" w:rsidP="007F218F">
      <w:r>
        <w:continuationSeparator/>
      </w:r>
    </w:p>
    <w:p w:rsidR="002574F4" w:rsidRDefault="002574F4" w:rsidP="007F21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E62" w:rsidRDefault="006B6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6D6A" w:rsidRDefault="00925A8B" w:rsidP="007F218F">
    <w:r>
      <w:rPr>
        <w:noProof/>
      </w:rPr>
      <w:drawing>
        <wp:inline distT="0" distB="0" distL="0" distR="0" wp14:anchorId="33AD7D47">
          <wp:extent cx="1544285" cy="740664"/>
          <wp:effectExtent l="0" t="0" r="0" b="2540"/>
          <wp:docPr id="95" name="Picture 95" descr="Sonoma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mary-blue-print.jpg"/>
                  <pic:cNvPicPr/>
                </pic:nvPicPr>
                <pic:blipFill>
                  <a:blip r:embed="rId1">
                    <a:extLst>
                      <a:ext uri="{28A0092B-C50C-407E-A947-70E740481C1C}">
                        <a14:useLocalDpi xmlns:a14="http://schemas.microsoft.com/office/drawing/2010/main" val="0"/>
                      </a:ext>
                    </a:extLst>
                  </a:blip>
                  <a:stretch>
                    <a:fillRect/>
                  </a:stretch>
                </pic:blipFill>
                <pic:spPr>
                  <a:xfrm>
                    <a:off x="0" y="0"/>
                    <a:ext cx="1544285" cy="740664"/>
                  </a:xfrm>
                  <a:prstGeom prst="rect">
                    <a:avLst/>
                  </a:prstGeom>
                </pic:spPr>
              </pic:pic>
            </a:graphicData>
          </a:graphic>
        </wp:inline>
      </w:drawing>
    </w:r>
    <w:r w:rsidR="00EA6D6A">
      <w:ptab w:relativeTo="margin" w:alignment="right" w:leader="none"/>
    </w:r>
    <w:sdt>
      <w:sdtPr>
        <w:alias w:val="Title"/>
        <w:tag w:val=""/>
        <w:id w:val="1301427346"/>
        <w:placeholder>
          <w:docPart w:val="8D20BCAECFBD493B83A90ABB54EB37E7"/>
        </w:placeholder>
        <w:dataBinding w:prefixMappings="xmlns:ns0='http://purl.org/dc/elements/1.1/' xmlns:ns1='http://schemas.openxmlformats.org/package/2006/metadata/core-properties' " w:xpath="/ns1:coreProperties[1]/ns0:title[1]" w:storeItemID="{6C3C8BC8-F283-45AE-878A-BAB7291924A1}"/>
        <w:text/>
      </w:sdtPr>
      <w:sdtEndPr/>
      <w:sdtContent>
        <w:r w:rsidR="003F423B">
          <w:t>Service Indicators (Holds)</w:t>
        </w:r>
      </w:sdtContent>
    </w:sdt>
  </w:p>
  <w:p w:rsidR="00F61DF8" w:rsidRDefault="002574F4" w:rsidP="007F218F">
    <w:r>
      <w:rPr>
        <w:shd w:val="clear" w:color="auto" w:fill="004C97"/>
      </w:rPr>
      <w:pict>
        <v:rect id="_x0000_i1027" style="width:540pt;height:1.5pt" o:hralign="center" o:hrstd="t" o:hrnoshade="t" o:hr="t" fillcolor="#004c97"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0D1" w:rsidRDefault="00371623" w:rsidP="007F218F">
    <w:pPr>
      <w:pStyle w:val="Header"/>
    </w:pPr>
    <w:r>
      <w:rPr>
        <w:noProof/>
      </w:rPr>
      <mc:AlternateContent>
        <mc:Choice Requires="wps">
          <w:drawing>
            <wp:inline distT="0" distB="0" distL="0" distR="0">
              <wp:extent cx="4914900" cy="403860"/>
              <wp:effectExtent l="0" t="0" r="0" b="0"/>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0D1" w:rsidRPr="004F2836" w:rsidRDefault="001350D1" w:rsidP="007F218F">
                          <w:r w:rsidRPr="004F2836">
                            <w:t>PeopleSoft Student</w:t>
                          </w:r>
                          <w:r>
                            <w:t xml:space="preserve"> </w:t>
                          </w:r>
                          <w:r w:rsidR="00ED4221">
                            <w:t>Administration 9.0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387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RjggIAAA8FAAAOAAAAZHJzL2Uyb0RvYy54bWysVNuO0zAQfUfiHyy/d5OUtNtEm672QhHS&#10;cpF2+QDXdhqLxGNst8mC+HfGTtstC0gIkQfH9oyPZ+ac8cXl0LVkJ61ToCuanaWUSM1BKL2p6KeH&#10;1WRBifNMC9aClhV9lI5eLl++uOhNKafQQCukJQiiXdmbijbemzJJHG9kx9wZGKnRWIPtmMel3STC&#10;sh7RuzaZpuk86cEKY4FL53D3djTSZcSva8n9h7p20pO2ohibj6ON4zqMyfKClRvLTKP4Pgz2D1F0&#10;TGm89Ah1yzwjW6t+geoUt+Cg9mccugTqWnEZc8BssvRZNvcNMzLmgsVx5lgm9/9g+fvdR0uUqOgr&#10;SjTrkKIHOXhyDQOZher0xpXodG/QzQ+4jSzHTJ25A/7ZEQ03DdMbeWUt9I1kAqPLwsnk5OiI4wLI&#10;un8HAq9hWw8RaKhtF0qHxSCIjiw9HpkJoXDczIssL1I0cbTl6avFPFKXsPJw2ljn30joSJhU1CLz&#10;EZ3t7pwP0bDy4BIuc9AqsVJtGxd2s75pLdkxVMkqfjGBZ26tDs4awrERcdzBIPGOYAvhRta/Fdk0&#10;T6+nxWQ1X5xP8lU+mxTn6WKSZsV1MU/zIr9dfQ8BZnnZKCGkvlNaHhSY5X/H8L4XRu1EDZK+osVs&#10;Ohsp+mOSafx+l2SnPDZkq7qKLo5OrAzEvtYC02alZ6od58nP4ccqYw0O/1iVKIPA/KgBP6wHRAna&#10;WIN4REFYQL6QWnxFcNKA/UpJjx1ZUfdly6ykpH2rUVQogTy0cFzks/MpLuypZX1qYZojVEU9JeP0&#10;xo9tvzVWbRq8aZSxhisUYq2iRp6i2ssXuy4ms38hQlufrqPX0zu2/AEAAP//AwBQSwMEFAAGAAgA&#10;AAAhAHzzRePZAAAABAEAAA8AAABkcnMvZG93bnJldi54bWxMj8FOwzAQRO9I/IO1SFwq6gAlgRCn&#10;AiQQ15Z+wCbeJhHxOordJv17Fi7lMtJoVjNvi/XsenWkMXSeDdwuE1DEtbcdNwZ2X+83j6BCRLbY&#10;eyYDJwqwLi8vCsytn3hDx21slJRwyNFAG+OQax3qlhyGpR+IJdv70WEUOzbajjhJuev1XZKk2mHH&#10;stDiQG8t1d/bgzOw/5wWD09T9RF32WaVvmKXVf5kzPXV/PIMKtIcz8fwiy/oUApT5Q9sg+oNyCPx&#10;TyXLspXYykB6n4IuC/0fvvwBAAD//wMAUEsBAi0AFAAGAAgAAAAhALaDOJL+AAAA4QEAABMAAAAA&#10;AAAAAAAAAAAAAAAAAFtDb250ZW50X1R5cGVzXS54bWxQSwECLQAUAAYACAAAACEAOP0h/9YAAACU&#10;AQAACwAAAAAAAAAAAAAAAAAvAQAAX3JlbHMvLnJlbHNQSwECLQAUAAYACAAAACEA2Hd0Y4ICAAAP&#10;BQAADgAAAAAAAAAAAAAAAAAuAgAAZHJzL2Uyb0RvYy54bWxQSwECLQAUAAYACAAAACEAfPNF49kA&#10;AAAEAQAADwAAAAAAAAAAAAAAAADcBAAAZHJzL2Rvd25yZXYueG1sUEsFBgAAAAAEAAQA8wAAAOIF&#10;AAAAAA==&#10;" stroked="f">
              <v:textbox>
                <w:txbxContent>
                  <w:p w:rsidR="001350D1" w:rsidRPr="004F2836" w:rsidRDefault="001350D1" w:rsidP="007F218F">
                    <w:r w:rsidRPr="004F2836">
                      <w:t>PeopleSoft Student</w:t>
                    </w:r>
                    <w:r>
                      <w:t xml:space="preserve"> </w:t>
                    </w:r>
                    <w:r w:rsidR="00ED4221">
                      <w:t>Administration 9.0</w:t>
                    </w:r>
                  </w:p>
                </w:txbxContent>
              </v:textbox>
              <w10:anchorlock/>
            </v:shape>
          </w:pict>
        </mc:Fallback>
      </mc:AlternateContent>
    </w:r>
    <w:r>
      <w:rPr>
        <w:noProof/>
      </w:rPr>
      <w:drawing>
        <wp:inline distT="0" distB="0" distL="0" distR="0">
          <wp:extent cx="1504950" cy="666750"/>
          <wp:effectExtent l="0" t="0" r="0" b="0"/>
          <wp:docPr id="97" name="Picture 97" descr="SSU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U LOGO">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04950" cy="666750"/>
                  </a:xfrm>
                  <a:prstGeom prst="rect">
                    <a:avLst/>
                  </a:prstGeom>
                  <a:noFill/>
                  <a:ln>
                    <a:noFill/>
                  </a:ln>
                </pic:spPr>
              </pic:pic>
            </a:graphicData>
          </a:graphic>
        </wp:inline>
      </w:drawing>
    </w:r>
    <w:r>
      <w:rPr>
        <w:noProof/>
      </w:rPr>
      <mc:AlternateContent>
        <mc:Choice Requires="wps">
          <w:drawing>
            <wp:inline distT="0" distB="0" distL="0" distR="0">
              <wp:extent cx="7086600" cy="0"/>
              <wp:effectExtent l="0" t="38100" r="38100" b="38100"/>
              <wp:docPr id="2" name="Lin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76200">
                        <a:solidFill>
                          <a:srgbClr val="0066CC"/>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3A53F6" id="Line 6" o:spid="_x0000_s1026" style="visibility:visible;mso-wrap-style:square;mso-left-percent:-10001;mso-top-percent:-10001;mso-position-horizontal:absolute;mso-position-horizontal-relative:char;mso-position-vertical:absolute;mso-position-vertical-relative:line;mso-left-percent:-10001;mso-top-percent:-10001" from="0,0" to="5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wsWwIAAOgEAAAOAAAAZHJzL2Uyb0RvYy54bWysVF1vmzAUfZ+0/2D5nQIJJQSVVA0ke+m6&#10;Su1+gGObYA1sZLsh0bT/vmsT0nXbwzbtAeOP68M959zLze2xa9GBayOULHB8FWHEJVVMyH2BPz9v&#10;gwwjY4lkpFWSF/jEDb5dvX93M/Q5n6lGtYxrBCDS5ENf4MbaPg9DQxveEXOlei7hsFa6IxaWeh8y&#10;TQZA79pwFkVpOCjNeq0oNwZ2q/EQrzx+XXNqP9W14Ra1BYbcrB+1H3duDFc3JN9r0jeCntMg/5BF&#10;R4SEj16gKmIJetHiF6hOUK2Mqu0VVV2o6lpQ7jkAmzj6ic1TQ3ruuYA4pr/IZP4fLH04PGokWIFn&#10;GEnSgUX3QnKUejb8aO+NdbxgNvL5WsbZvFps02CdLLMgma/nwTLJ1kG8mGXr69ndXbpJvrnbjNMc&#10;HqWJFQc+iQs7f5b92WenyyJ8xcHoQMDL2DkX+rymt880HHqTe1KuBPy0lI/aUaBH+dTfK/rFIKnK&#10;hsg99wI/n3pgPQK+ueIWpgd5dsNHxSCGvFjldTnWunOQ4B86+mI6XYrJKUVhcxFlaRpBzdHpDNKd&#10;Lvba2A9cdchNCtyC5B6YHIDFyGwKcd+Raiva1tdqK9EA4CkUv79hVCuYO3VxRu93ZatHiaA70rI8&#10;6/QmTKsXyTxawwnbnOeWiHacQ6KtdHi/838ZLTfZJkuCZJZugiSqquBuWyZBuo0X19W8Kssq9v7H&#10;Sd4Ixrh02U32x8lfux+Fl+666BCSN+hTCUzv11Jw/o2VsFPs9Kidts5XaCcffG59168/rn3U6w9q&#10;9R0AAP//AwBQSwMEFAAGAAgAAAAhADO7RWvYAAAAAwEAAA8AAABkcnMvZG93bnJldi54bWxMj8FK&#10;w0AQhu+C77CM4M1uUjBImk0RRfDgwdaAettmp0lqdnbZnbbx7d140cvAxz/88021nuwoThji4EhB&#10;vshAILXODNQpaN6ebu5ARNZk9OgIFXxjhHV9eVHp0rgzbfC05U6kEoqlVtAz+1LK2PZodVw4j5Sy&#10;vQtWc8LQSRP0OZXbUS6zrJBWD5Qu9NrjQ4/t1/ZoFfhH3jz728/mZfp4f23IHMKyOCh1fTXdr0Aw&#10;Tvy3DLN+Uoc6Oe3ckUwUo4L0CP/OOcvzIvFuZllX8r97/QMAAP//AwBQSwECLQAUAAYACAAAACEA&#10;toM4kv4AAADhAQAAEwAAAAAAAAAAAAAAAAAAAAAAW0NvbnRlbnRfVHlwZXNdLnhtbFBLAQItABQA&#10;BgAIAAAAIQA4/SH/1gAAAJQBAAALAAAAAAAAAAAAAAAAAC8BAABfcmVscy8ucmVsc1BLAQItABQA&#10;BgAIAAAAIQCdOgwsWwIAAOgEAAAOAAAAAAAAAAAAAAAAAC4CAABkcnMvZTJvRG9jLnhtbFBLAQIt&#10;ABQABgAIAAAAIQAzu0Vr2AAAAAMBAAAPAAAAAAAAAAAAAAAAALUEAABkcnMvZG93bnJldi54bWxQ&#10;SwUGAAAAAAQABADzAAAAugUAAAAA&#10;" strokecolor="#06c" strokeweight="6pt">
              <w10:anchorlock/>
            </v:line>
          </w:pict>
        </mc:Fallback>
      </mc:AlternateContent>
    </w:r>
  </w:p>
  <w:p w:rsidR="00941F9F" w:rsidRDefault="00941F9F" w:rsidP="007F218F"/>
  <w:p w:rsidR="00F61DF8" w:rsidRDefault="00F61DF8" w:rsidP="007F21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8.75pt;height:16.5pt" o:bullet="t">
        <v:imagedata r:id="rId1" o:title=""/>
      </v:shape>
    </w:pict>
  </w:numPicBullet>
  <w:numPicBullet w:numPicBulletId="1">
    <w:pict>
      <v:shape id="_x0000_i1054" type="#_x0000_t75" style="width:22.5pt;height:18pt" o:bullet="t">
        <v:imagedata r:id="rId2" o:title=""/>
      </v:shape>
    </w:pict>
  </w:numPicBullet>
  <w:abstractNum w:abstractNumId="0" w15:restartNumberingAfterBreak="0">
    <w:nsid w:val="FFFFFF7C"/>
    <w:multiLevelType w:val="singleLevel"/>
    <w:tmpl w:val="CD387B0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0A4E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7475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040EA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EA160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BC751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D8D1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084C0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8674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E8B8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2126E6"/>
    <w:multiLevelType w:val="hybridMultilevel"/>
    <w:tmpl w:val="E39459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01477E2"/>
    <w:multiLevelType w:val="hybridMultilevel"/>
    <w:tmpl w:val="B6C8CC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CA147E"/>
    <w:multiLevelType w:val="hybridMultilevel"/>
    <w:tmpl w:val="B6C8C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B2E3E"/>
    <w:multiLevelType w:val="hybridMultilevel"/>
    <w:tmpl w:val="5338090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4" w15:restartNumberingAfterBreak="0">
    <w:nsid w:val="2A9435D8"/>
    <w:multiLevelType w:val="hybridMultilevel"/>
    <w:tmpl w:val="AEDA7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AD7872"/>
    <w:multiLevelType w:val="hybridMultilevel"/>
    <w:tmpl w:val="ED2A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EA3AFA"/>
    <w:multiLevelType w:val="hybridMultilevel"/>
    <w:tmpl w:val="AE08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81E00"/>
    <w:multiLevelType w:val="hybridMultilevel"/>
    <w:tmpl w:val="3C760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CD4FFF"/>
    <w:multiLevelType w:val="hybridMultilevel"/>
    <w:tmpl w:val="0A9419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F22AF4"/>
    <w:multiLevelType w:val="hybridMultilevel"/>
    <w:tmpl w:val="2A66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3295C"/>
    <w:multiLevelType w:val="hybridMultilevel"/>
    <w:tmpl w:val="C6E24A2C"/>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4004518"/>
    <w:multiLevelType w:val="hybridMultilevel"/>
    <w:tmpl w:val="CE38F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592480"/>
    <w:multiLevelType w:val="hybridMultilevel"/>
    <w:tmpl w:val="DACC61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0E73D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13A4829"/>
    <w:multiLevelType w:val="hybridMultilevel"/>
    <w:tmpl w:val="0B0C0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387566"/>
    <w:multiLevelType w:val="hybridMultilevel"/>
    <w:tmpl w:val="9A6A67F4"/>
    <w:lvl w:ilvl="0" w:tplc="9A2E6598">
      <w:start w:val="1"/>
      <w:numFmt w:val="decimal"/>
      <w:lvlText w:val="%1."/>
      <w:lvlJc w:val="left"/>
      <w:pPr>
        <w:tabs>
          <w:tab w:val="num" w:pos="576"/>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5827FA3"/>
    <w:multiLevelType w:val="hybridMultilevel"/>
    <w:tmpl w:val="D77C705A"/>
    <w:lvl w:ilvl="0" w:tplc="90D6F574">
      <w:start w:val="1"/>
      <w:numFmt w:val="bullet"/>
      <w:lvlText w:val=""/>
      <w:lvlPicBulletId w:val="0"/>
      <w:lvlJc w:val="left"/>
      <w:pPr>
        <w:tabs>
          <w:tab w:val="num" w:pos="720"/>
        </w:tabs>
        <w:ind w:left="720" w:hanging="360"/>
      </w:pPr>
      <w:rPr>
        <w:rFonts w:ascii="Symbol" w:hAnsi="Symbol" w:hint="default"/>
      </w:rPr>
    </w:lvl>
    <w:lvl w:ilvl="1" w:tplc="F692D5FC" w:tentative="1">
      <w:start w:val="1"/>
      <w:numFmt w:val="bullet"/>
      <w:lvlText w:val=""/>
      <w:lvlJc w:val="left"/>
      <w:pPr>
        <w:tabs>
          <w:tab w:val="num" w:pos="1440"/>
        </w:tabs>
        <w:ind w:left="1440" w:hanging="360"/>
      </w:pPr>
      <w:rPr>
        <w:rFonts w:ascii="Symbol" w:hAnsi="Symbol" w:hint="default"/>
      </w:rPr>
    </w:lvl>
    <w:lvl w:ilvl="2" w:tplc="C9763180" w:tentative="1">
      <w:start w:val="1"/>
      <w:numFmt w:val="bullet"/>
      <w:lvlText w:val=""/>
      <w:lvlJc w:val="left"/>
      <w:pPr>
        <w:tabs>
          <w:tab w:val="num" w:pos="2160"/>
        </w:tabs>
        <w:ind w:left="2160" w:hanging="360"/>
      </w:pPr>
      <w:rPr>
        <w:rFonts w:ascii="Symbol" w:hAnsi="Symbol" w:hint="default"/>
      </w:rPr>
    </w:lvl>
    <w:lvl w:ilvl="3" w:tplc="43BC18AA" w:tentative="1">
      <w:start w:val="1"/>
      <w:numFmt w:val="bullet"/>
      <w:lvlText w:val=""/>
      <w:lvlJc w:val="left"/>
      <w:pPr>
        <w:tabs>
          <w:tab w:val="num" w:pos="2880"/>
        </w:tabs>
        <w:ind w:left="2880" w:hanging="360"/>
      </w:pPr>
      <w:rPr>
        <w:rFonts w:ascii="Symbol" w:hAnsi="Symbol" w:hint="default"/>
      </w:rPr>
    </w:lvl>
    <w:lvl w:ilvl="4" w:tplc="7F9C1CDC" w:tentative="1">
      <w:start w:val="1"/>
      <w:numFmt w:val="bullet"/>
      <w:lvlText w:val=""/>
      <w:lvlJc w:val="left"/>
      <w:pPr>
        <w:tabs>
          <w:tab w:val="num" w:pos="3600"/>
        </w:tabs>
        <w:ind w:left="3600" w:hanging="360"/>
      </w:pPr>
      <w:rPr>
        <w:rFonts w:ascii="Symbol" w:hAnsi="Symbol" w:hint="default"/>
      </w:rPr>
    </w:lvl>
    <w:lvl w:ilvl="5" w:tplc="A570325C" w:tentative="1">
      <w:start w:val="1"/>
      <w:numFmt w:val="bullet"/>
      <w:lvlText w:val=""/>
      <w:lvlJc w:val="left"/>
      <w:pPr>
        <w:tabs>
          <w:tab w:val="num" w:pos="4320"/>
        </w:tabs>
        <w:ind w:left="4320" w:hanging="360"/>
      </w:pPr>
      <w:rPr>
        <w:rFonts w:ascii="Symbol" w:hAnsi="Symbol" w:hint="default"/>
      </w:rPr>
    </w:lvl>
    <w:lvl w:ilvl="6" w:tplc="4C9ED534" w:tentative="1">
      <w:start w:val="1"/>
      <w:numFmt w:val="bullet"/>
      <w:lvlText w:val=""/>
      <w:lvlJc w:val="left"/>
      <w:pPr>
        <w:tabs>
          <w:tab w:val="num" w:pos="5040"/>
        </w:tabs>
        <w:ind w:left="5040" w:hanging="360"/>
      </w:pPr>
      <w:rPr>
        <w:rFonts w:ascii="Symbol" w:hAnsi="Symbol" w:hint="default"/>
      </w:rPr>
    </w:lvl>
    <w:lvl w:ilvl="7" w:tplc="DFB60E60" w:tentative="1">
      <w:start w:val="1"/>
      <w:numFmt w:val="bullet"/>
      <w:lvlText w:val=""/>
      <w:lvlJc w:val="left"/>
      <w:pPr>
        <w:tabs>
          <w:tab w:val="num" w:pos="5760"/>
        </w:tabs>
        <w:ind w:left="5760" w:hanging="360"/>
      </w:pPr>
      <w:rPr>
        <w:rFonts w:ascii="Symbol" w:hAnsi="Symbol" w:hint="default"/>
      </w:rPr>
    </w:lvl>
    <w:lvl w:ilvl="8" w:tplc="D93A312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5FE7CC9"/>
    <w:multiLevelType w:val="hybridMultilevel"/>
    <w:tmpl w:val="F7B2F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C64802"/>
    <w:multiLevelType w:val="hybridMultilevel"/>
    <w:tmpl w:val="05722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046FC7"/>
    <w:multiLevelType w:val="hybridMultilevel"/>
    <w:tmpl w:val="F268063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CF5F4D"/>
    <w:multiLevelType w:val="hybridMultilevel"/>
    <w:tmpl w:val="94E6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48773E"/>
    <w:multiLevelType w:val="hybridMultilevel"/>
    <w:tmpl w:val="BD5AC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C05F20"/>
    <w:multiLevelType w:val="hybridMultilevel"/>
    <w:tmpl w:val="504E5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C323DC"/>
    <w:multiLevelType w:val="hybridMultilevel"/>
    <w:tmpl w:val="E57C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20"/>
  </w:num>
  <w:num w:numId="14">
    <w:abstractNumId w:val="22"/>
  </w:num>
  <w:num w:numId="15">
    <w:abstractNumId w:val="26"/>
  </w:num>
  <w:num w:numId="16">
    <w:abstractNumId w:val="23"/>
  </w:num>
  <w:num w:numId="17">
    <w:abstractNumId w:val="28"/>
  </w:num>
  <w:num w:numId="18">
    <w:abstractNumId w:val="29"/>
  </w:num>
  <w:num w:numId="19">
    <w:abstractNumId w:val="12"/>
  </w:num>
  <w:num w:numId="20">
    <w:abstractNumId w:val="11"/>
  </w:num>
  <w:num w:numId="21">
    <w:abstractNumId w:val="14"/>
  </w:num>
  <w:num w:numId="22">
    <w:abstractNumId w:val="24"/>
  </w:num>
  <w:num w:numId="23">
    <w:abstractNumId w:val="30"/>
  </w:num>
  <w:num w:numId="24">
    <w:abstractNumId w:val="27"/>
  </w:num>
  <w:num w:numId="25">
    <w:abstractNumId w:val="16"/>
  </w:num>
  <w:num w:numId="26">
    <w:abstractNumId w:val="13"/>
  </w:num>
  <w:num w:numId="27">
    <w:abstractNumId w:val="33"/>
  </w:num>
  <w:num w:numId="28">
    <w:abstractNumId w:val="19"/>
  </w:num>
  <w:num w:numId="29">
    <w:abstractNumId w:val="31"/>
  </w:num>
  <w:num w:numId="30">
    <w:abstractNumId w:val="32"/>
  </w:num>
  <w:num w:numId="31">
    <w:abstractNumId w:val="17"/>
  </w:num>
  <w:num w:numId="32">
    <w:abstractNumId w:val="10"/>
  </w:num>
  <w:num w:numId="33">
    <w:abstractNumId w:val="2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o:colormru v:ext="edit" colors="#0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yMDU1MDC0sDS3sDRT0lEKTi0uzszPAykwNKgFABkIU1MtAAAA"/>
  </w:docVars>
  <w:rsids>
    <w:rsidRoot w:val="001A3E9A"/>
    <w:rsid w:val="00004247"/>
    <w:rsid w:val="00012849"/>
    <w:rsid w:val="000379A3"/>
    <w:rsid w:val="0007055E"/>
    <w:rsid w:val="000708F3"/>
    <w:rsid w:val="000725AF"/>
    <w:rsid w:val="00074AEB"/>
    <w:rsid w:val="00076A5B"/>
    <w:rsid w:val="0008253C"/>
    <w:rsid w:val="0009086C"/>
    <w:rsid w:val="000968A9"/>
    <w:rsid w:val="000A0AA0"/>
    <w:rsid w:val="000D4732"/>
    <w:rsid w:val="00107F31"/>
    <w:rsid w:val="0012112E"/>
    <w:rsid w:val="001350D1"/>
    <w:rsid w:val="001357EC"/>
    <w:rsid w:val="00155E8E"/>
    <w:rsid w:val="00161C86"/>
    <w:rsid w:val="00166242"/>
    <w:rsid w:val="001703AF"/>
    <w:rsid w:val="00177D1A"/>
    <w:rsid w:val="00180538"/>
    <w:rsid w:val="0018108C"/>
    <w:rsid w:val="001828A6"/>
    <w:rsid w:val="001906D9"/>
    <w:rsid w:val="00193231"/>
    <w:rsid w:val="001A3E9A"/>
    <w:rsid w:val="001B5DE9"/>
    <w:rsid w:val="001C1C2F"/>
    <w:rsid w:val="001D177B"/>
    <w:rsid w:val="001D71A3"/>
    <w:rsid w:val="001D7C0C"/>
    <w:rsid w:val="001F51E0"/>
    <w:rsid w:val="002049B9"/>
    <w:rsid w:val="00213419"/>
    <w:rsid w:val="002142F6"/>
    <w:rsid w:val="002262D1"/>
    <w:rsid w:val="0023310D"/>
    <w:rsid w:val="00236E0F"/>
    <w:rsid w:val="00240DC6"/>
    <w:rsid w:val="00243A4D"/>
    <w:rsid w:val="002574F4"/>
    <w:rsid w:val="00273D2A"/>
    <w:rsid w:val="00273DA2"/>
    <w:rsid w:val="00280176"/>
    <w:rsid w:val="00290226"/>
    <w:rsid w:val="00296BF4"/>
    <w:rsid w:val="002A3FC4"/>
    <w:rsid w:val="002B55BA"/>
    <w:rsid w:val="002C515A"/>
    <w:rsid w:val="002D6ED1"/>
    <w:rsid w:val="002E258A"/>
    <w:rsid w:val="002F296B"/>
    <w:rsid w:val="002F50CC"/>
    <w:rsid w:val="00301370"/>
    <w:rsid w:val="00303A61"/>
    <w:rsid w:val="00314DE6"/>
    <w:rsid w:val="00321420"/>
    <w:rsid w:val="00322179"/>
    <w:rsid w:val="0033517B"/>
    <w:rsid w:val="003434DD"/>
    <w:rsid w:val="00350213"/>
    <w:rsid w:val="00371623"/>
    <w:rsid w:val="0037337E"/>
    <w:rsid w:val="00374BB9"/>
    <w:rsid w:val="00386FBD"/>
    <w:rsid w:val="00395517"/>
    <w:rsid w:val="003A2FCD"/>
    <w:rsid w:val="003A6C17"/>
    <w:rsid w:val="003C4EDF"/>
    <w:rsid w:val="003D046B"/>
    <w:rsid w:val="003D097A"/>
    <w:rsid w:val="003D5B0E"/>
    <w:rsid w:val="003E04BB"/>
    <w:rsid w:val="003E1A21"/>
    <w:rsid w:val="003E4A73"/>
    <w:rsid w:val="003F423B"/>
    <w:rsid w:val="003F6D5C"/>
    <w:rsid w:val="00412228"/>
    <w:rsid w:val="0041274A"/>
    <w:rsid w:val="0041287E"/>
    <w:rsid w:val="00414725"/>
    <w:rsid w:val="004156D0"/>
    <w:rsid w:val="00443231"/>
    <w:rsid w:val="004440B0"/>
    <w:rsid w:val="00444DB8"/>
    <w:rsid w:val="004460E6"/>
    <w:rsid w:val="004461E4"/>
    <w:rsid w:val="00453AC3"/>
    <w:rsid w:val="00454499"/>
    <w:rsid w:val="00454CD0"/>
    <w:rsid w:val="0045672D"/>
    <w:rsid w:val="00464F7B"/>
    <w:rsid w:val="0047681F"/>
    <w:rsid w:val="004805CD"/>
    <w:rsid w:val="004828F0"/>
    <w:rsid w:val="0049036B"/>
    <w:rsid w:val="004B0250"/>
    <w:rsid w:val="004B7A1D"/>
    <w:rsid w:val="004B7E56"/>
    <w:rsid w:val="004C1287"/>
    <w:rsid w:val="004C28E9"/>
    <w:rsid w:val="004D1C2E"/>
    <w:rsid w:val="004D2A73"/>
    <w:rsid w:val="004D43B5"/>
    <w:rsid w:val="004E2BE4"/>
    <w:rsid w:val="004F2836"/>
    <w:rsid w:val="0050650D"/>
    <w:rsid w:val="00506A4B"/>
    <w:rsid w:val="00507559"/>
    <w:rsid w:val="005162A4"/>
    <w:rsid w:val="0051718F"/>
    <w:rsid w:val="0052270B"/>
    <w:rsid w:val="00524F54"/>
    <w:rsid w:val="0052553F"/>
    <w:rsid w:val="005324C6"/>
    <w:rsid w:val="0054085B"/>
    <w:rsid w:val="00547CAD"/>
    <w:rsid w:val="00551A0E"/>
    <w:rsid w:val="00563492"/>
    <w:rsid w:val="00571F10"/>
    <w:rsid w:val="005733E7"/>
    <w:rsid w:val="005736FD"/>
    <w:rsid w:val="0057388D"/>
    <w:rsid w:val="005833B3"/>
    <w:rsid w:val="00597B1F"/>
    <w:rsid w:val="005A2801"/>
    <w:rsid w:val="005A4349"/>
    <w:rsid w:val="005B1458"/>
    <w:rsid w:val="005C1E4B"/>
    <w:rsid w:val="005C6C98"/>
    <w:rsid w:val="005D6C9D"/>
    <w:rsid w:val="005E5FF4"/>
    <w:rsid w:val="005F0D55"/>
    <w:rsid w:val="005F26FE"/>
    <w:rsid w:val="00603A5E"/>
    <w:rsid w:val="00607974"/>
    <w:rsid w:val="00610881"/>
    <w:rsid w:val="0061114C"/>
    <w:rsid w:val="00612066"/>
    <w:rsid w:val="00612D2F"/>
    <w:rsid w:val="006137B7"/>
    <w:rsid w:val="00616567"/>
    <w:rsid w:val="006228E7"/>
    <w:rsid w:val="00625B41"/>
    <w:rsid w:val="006344FD"/>
    <w:rsid w:val="00665581"/>
    <w:rsid w:val="00671F89"/>
    <w:rsid w:val="0067644F"/>
    <w:rsid w:val="006779A2"/>
    <w:rsid w:val="00684AA6"/>
    <w:rsid w:val="006927D4"/>
    <w:rsid w:val="00696B93"/>
    <w:rsid w:val="006B0DBD"/>
    <w:rsid w:val="006B3648"/>
    <w:rsid w:val="006B6E62"/>
    <w:rsid w:val="006C07EC"/>
    <w:rsid w:val="006C5A4F"/>
    <w:rsid w:val="006C6173"/>
    <w:rsid w:val="006C63FC"/>
    <w:rsid w:val="006D5000"/>
    <w:rsid w:val="006D65FF"/>
    <w:rsid w:val="006E2EA3"/>
    <w:rsid w:val="006F3B26"/>
    <w:rsid w:val="006F7FC3"/>
    <w:rsid w:val="007061FE"/>
    <w:rsid w:val="00722285"/>
    <w:rsid w:val="00730639"/>
    <w:rsid w:val="00730B09"/>
    <w:rsid w:val="00741735"/>
    <w:rsid w:val="0075031D"/>
    <w:rsid w:val="00763C36"/>
    <w:rsid w:val="00770EF8"/>
    <w:rsid w:val="00771052"/>
    <w:rsid w:val="00780D5B"/>
    <w:rsid w:val="00792BB1"/>
    <w:rsid w:val="00795D6A"/>
    <w:rsid w:val="007A5B34"/>
    <w:rsid w:val="007B0BB5"/>
    <w:rsid w:val="007B7CF1"/>
    <w:rsid w:val="007D3DB4"/>
    <w:rsid w:val="007E04F9"/>
    <w:rsid w:val="007E09FF"/>
    <w:rsid w:val="007E740A"/>
    <w:rsid w:val="007F218F"/>
    <w:rsid w:val="007F2C13"/>
    <w:rsid w:val="007F6D0D"/>
    <w:rsid w:val="00810AC5"/>
    <w:rsid w:val="0081521E"/>
    <w:rsid w:val="00826B42"/>
    <w:rsid w:val="00832A11"/>
    <w:rsid w:val="00842046"/>
    <w:rsid w:val="0084512C"/>
    <w:rsid w:val="008521F6"/>
    <w:rsid w:val="008547A1"/>
    <w:rsid w:val="00875279"/>
    <w:rsid w:val="008754B2"/>
    <w:rsid w:val="00875AF4"/>
    <w:rsid w:val="0088269D"/>
    <w:rsid w:val="008A5034"/>
    <w:rsid w:val="008A57DF"/>
    <w:rsid w:val="008B69EA"/>
    <w:rsid w:val="008C7B6D"/>
    <w:rsid w:val="008D6533"/>
    <w:rsid w:val="008E784D"/>
    <w:rsid w:val="009059DC"/>
    <w:rsid w:val="0091250C"/>
    <w:rsid w:val="009125C3"/>
    <w:rsid w:val="00917457"/>
    <w:rsid w:val="00920589"/>
    <w:rsid w:val="00923FCA"/>
    <w:rsid w:val="00925A8B"/>
    <w:rsid w:val="009319DA"/>
    <w:rsid w:val="00935701"/>
    <w:rsid w:val="00937D35"/>
    <w:rsid w:val="00941BF8"/>
    <w:rsid w:val="00941F9F"/>
    <w:rsid w:val="0095221D"/>
    <w:rsid w:val="00963A90"/>
    <w:rsid w:val="00987951"/>
    <w:rsid w:val="009900B1"/>
    <w:rsid w:val="009A07A9"/>
    <w:rsid w:val="009A1037"/>
    <w:rsid w:val="009B1F63"/>
    <w:rsid w:val="009C6B3E"/>
    <w:rsid w:val="009D0656"/>
    <w:rsid w:val="009D2F7C"/>
    <w:rsid w:val="009E4621"/>
    <w:rsid w:val="009F0C15"/>
    <w:rsid w:val="00A00035"/>
    <w:rsid w:val="00A00C51"/>
    <w:rsid w:val="00A0499E"/>
    <w:rsid w:val="00A13A8A"/>
    <w:rsid w:val="00A233EC"/>
    <w:rsid w:val="00A23620"/>
    <w:rsid w:val="00A26E93"/>
    <w:rsid w:val="00A26FA9"/>
    <w:rsid w:val="00A40706"/>
    <w:rsid w:val="00A46138"/>
    <w:rsid w:val="00A5363B"/>
    <w:rsid w:val="00A55511"/>
    <w:rsid w:val="00A57439"/>
    <w:rsid w:val="00A57DDB"/>
    <w:rsid w:val="00A7028E"/>
    <w:rsid w:val="00A72802"/>
    <w:rsid w:val="00A72C5A"/>
    <w:rsid w:val="00A8554D"/>
    <w:rsid w:val="00AA22E8"/>
    <w:rsid w:val="00AA49CF"/>
    <w:rsid w:val="00AA5059"/>
    <w:rsid w:val="00AB02ED"/>
    <w:rsid w:val="00AC7E4D"/>
    <w:rsid w:val="00AC7EBE"/>
    <w:rsid w:val="00AD5ED4"/>
    <w:rsid w:val="00AE3D17"/>
    <w:rsid w:val="00B06CB9"/>
    <w:rsid w:val="00B07887"/>
    <w:rsid w:val="00B161F8"/>
    <w:rsid w:val="00B2258F"/>
    <w:rsid w:val="00B45CC0"/>
    <w:rsid w:val="00B5388E"/>
    <w:rsid w:val="00B60A4A"/>
    <w:rsid w:val="00B64242"/>
    <w:rsid w:val="00B64EE7"/>
    <w:rsid w:val="00B719EC"/>
    <w:rsid w:val="00B76DBB"/>
    <w:rsid w:val="00B80F37"/>
    <w:rsid w:val="00B91445"/>
    <w:rsid w:val="00B93E9D"/>
    <w:rsid w:val="00BA1A64"/>
    <w:rsid w:val="00BA5661"/>
    <w:rsid w:val="00BA6DD9"/>
    <w:rsid w:val="00BB2F91"/>
    <w:rsid w:val="00BB43D4"/>
    <w:rsid w:val="00BC5757"/>
    <w:rsid w:val="00BD2D7A"/>
    <w:rsid w:val="00BE0FD7"/>
    <w:rsid w:val="00BE11D8"/>
    <w:rsid w:val="00BE2957"/>
    <w:rsid w:val="00C000A3"/>
    <w:rsid w:val="00C00EDC"/>
    <w:rsid w:val="00C14B95"/>
    <w:rsid w:val="00C14BF2"/>
    <w:rsid w:val="00C15A51"/>
    <w:rsid w:val="00C265B7"/>
    <w:rsid w:val="00C31CF3"/>
    <w:rsid w:val="00C32B05"/>
    <w:rsid w:val="00C32D5A"/>
    <w:rsid w:val="00C356CC"/>
    <w:rsid w:val="00C43858"/>
    <w:rsid w:val="00C53C1B"/>
    <w:rsid w:val="00C61389"/>
    <w:rsid w:val="00C65C98"/>
    <w:rsid w:val="00C71949"/>
    <w:rsid w:val="00C7217B"/>
    <w:rsid w:val="00C81DA5"/>
    <w:rsid w:val="00C90027"/>
    <w:rsid w:val="00C95B3F"/>
    <w:rsid w:val="00CA4A92"/>
    <w:rsid w:val="00CA6B1F"/>
    <w:rsid w:val="00CB2B22"/>
    <w:rsid w:val="00CB534B"/>
    <w:rsid w:val="00CC413F"/>
    <w:rsid w:val="00CD24D9"/>
    <w:rsid w:val="00CD428C"/>
    <w:rsid w:val="00CD537C"/>
    <w:rsid w:val="00CE09A8"/>
    <w:rsid w:val="00CE1C9C"/>
    <w:rsid w:val="00CF1EC4"/>
    <w:rsid w:val="00CF5652"/>
    <w:rsid w:val="00D00C51"/>
    <w:rsid w:val="00D03546"/>
    <w:rsid w:val="00D04326"/>
    <w:rsid w:val="00D100E9"/>
    <w:rsid w:val="00D11499"/>
    <w:rsid w:val="00D13BF9"/>
    <w:rsid w:val="00D13FC3"/>
    <w:rsid w:val="00D27F9A"/>
    <w:rsid w:val="00D32972"/>
    <w:rsid w:val="00D379F4"/>
    <w:rsid w:val="00D37B6D"/>
    <w:rsid w:val="00D4174F"/>
    <w:rsid w:val="00D461DE"/>
    <w:rsid w:val="00D54823"/>
    <w:rsid w:val="00D5622F"/>
    <w:rsid w:val="00D660F5"/>
    <w:rsid w:val="00D7349A"/>
    <w:rsid w:val="00D73A34"/>
    <w:rsid w:val="00D75122"/>
    <w:rsid w:val="00D87FC4"/>
    <w:rsid w:val="00DC4B5D"/>
    <w:rsid w:val="00DD0D4F"/>
    <w:rsid w:val="00DE48EA"/>
    <w:rsid w:val="00E00ACF"/>
    <w:rsid w:val="00E00D43"/>
    <w:rsid w:val="00E0566D"/>
    <w:rsid w:val="00E14479"/>
    <w:rsid w:val="00E144D1"/>
    <w:rsid w:val="00E14526"/>
    <w:rsid w:val="00E168B6"/>
    <w:rsid w:val="00E169DE"/>
    <w:rsid w:val="00E16C01"/>
    <w:rsid w:val="00E27044"/>
    <w:rsid w:val="00E312C6"/>
    <w:rsid w:val="00E43852"/>
    <w:rsid w:val="00E80A18"/>
    <w:rsid w:val="00E91027"/>
    <w:rsid w:val="00E91316"/>
    <w:rsid w:val="00E92B69"/>
    <w:rsid w:val="00E957CA"/>
    <w:rsid w:val="00EA1015"/>
    <w:rsid w:val="00EA6D6A"/>
    <w:rsid w:val="00EC2E3C"/>
    <w:rsid w:val="00EC3A0B"/>
    <w:rsid w:val="00EC5CBA"/>
    <w:rsid w:val="00ED0729"/>
    <w:rsid w:val="00ED2A15"/>
    <w:rsid w:val="00ED3376"/>
    <w:rsid w:val="00ED4221"/>
    <w:rsid w:val="00EF067E"/>
    <w:rsid w:val="00EF1B6C"/>
    <w:rsid w:val="00EF7261"/>
    <w:rsid w:val="00F1266B"/>
    <w:rsid w:val="00F25A42"/>
    <w:rsid w:val="00F26589"/>
    <w:rsid w:val="00F2782E"/>
    <w:rsid w:val="00F403A9"/>
    <w:rsid w:val="00F431AB"/>
    <w:rsid w:val="00F540D1"/>
    <w:rsid w:val="00F5745B"/>
    <w:rsid w:val="00F60009"/>
    <w:rsid w:val="00F61DF8"/>
    <w:rsid w:val="00F75419"/>
    <w:rsid w:val="00F873D5"/>
    <w:rsid w:val="00F91FDA"/>
    <w:rsid w:val="00F974D9"/>
    <w:rsid w:val="00FA55BD"/>
    <w:rsid w:val="00FA7156"/>
    <w:rsid w:val="00FA7943"/>
    <w:rsid w:val="00FB1DE3"/>
    <w:rsid w:val="00FC42D5"/>
    <w:rsid w:val="00FE1471"/>
    <w:rsid w:val="00FF4314"/>
    <w:rsid w:val="00FF5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c"/>
    </o:shapedefaults>
    <o:shapelayout v:ext="edit">
      <o:idmap v:ext="edit" data="1"/>
    </o:shapelayout>
  </w:shapeDefaults>
  <w:decimalSymbol w:val="."/>
  <w:listSeparator w:val=","/>
  <w14:docId w14:val="086EC8BD"/>
  <w15:chartTrackingRefBased/>
  <w15:docId w15:val="{8AE60AB7-7493-4596-B9D2-F73C116F4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218F"/>
    <w:pPr>
      <w:spacing w:after="240"/>
    </w:pPr>
    <w:rPr>
      <w:rFonts w:ascii="Cronos Pro" w:hAnsi="Cronos Pro" w:cs="Arial"/>
      <w:sz w:val="22"/>
      <w:szCs w:val="22"/>
    </w:rPr>
  </w:style>
  <w:style w:type="paragraph" w:styleId="Heading1">
    <w:name w:val="heading 1"/>
    <w:basedOn w:val="Normal"/>
    <w:next w:val="Normal"/>
    <w:link w:val="Heading1Char"/>
    <w:qFormat/>
    <w:rsid w:val="007F218F"/>
    <w:pPr>
      <w:keepNext/>
      <w:spacing w:line="276" w:lineRule="auto"/>
      <w:jc w:val="center"/>
      <w:outlineLvl w:val="0"/>
    </w:pPr>
    <w:rPr>
      <w:rFonts w:ascii="Proxima Nova" w:hAnsi="Proxima Nova"/>
      <w:b/>
      <w:bCs/>
      <w:color w:val="004C97"/>
      <w:kern w:val="32"/>
      <w:sz w:val="40"/>
      <w:szCs w:val="40"/>
    </w:rPr>
  </w:style>
  <w:style w:type="paragraph" w:styleId="Heading2">
    <w:name w:val="heading 2"/>
    <w:basedOn w:val="Normal"/>
    <w:next w:val="Normal"/>
    <w:link w:val="Heading2Char"/>
    <w:qFormat/>
    <w:rsid w:val="006B3648"/>
    <w:pPr>
      <w:keepNext/>
      <w:spacing w:before="240" w:after="60"/>
      <w:outlineLvl w:val="1"/>
    </w:pPr>
    <w:rPr>
      <w:rFonts w:ascii="Proxima Nova" w:hAnsi="Proxima Nova"/>
      <w:bCs/>
      <w:iCs/>
      <w:color w:val="004C97"/>
      <w:sz w:val="28"/>
      <w:szCs w:val="28"/>
    </w:rPr>
  </w:style>
  <w:style w:type="paragraph" w:styleId="Heading3">
    <w:name w:val="heading 3"/>
    <w:basedOn w:val="Normal"/>
    <w:next w:val="Normal"/>
    <w:qFormat/>
    <w:rsid w:val="006B3648"/>
    <w:pPr>
      <w:keepNext/>
      <w:spacing w:before="240" w:after="60"/>
      <w:outlineLvl w:val="2"/>
    </w:pPr>
    <w:rPr>
      <w:rFonts w:ascii="Proxima Nova" w:hAnsi="Proxima Nova"/>
      <w:bCs/>
      <w:color w:val="004C97"/>
      <w:sz w:val="24"/>
      <w:szCs w:val="26"/>
    </w:rPr>
  </w:style>
  <w:style w:type="paragraph" w:styleId="Heading4">
    <w:name w:val="heading 4"/>
    <w:basedOn w:val="Normal"/>
    <w:next w:val="Normal"/>
    <w:qFormat/>
    <w:rsid w:val="004F283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F2836"/>
    <w:pPr>
      <w:tabs>
        <w:tab w:val="center" w:pos="4320"/>
        <w:tab w:val="right" w:pos="8640"/>
      </w:tabs>
    </w:pPr>
  </w:style>
  <w:style w:type="paragraph" w:styleId="Footer">
    <w:name w:val="footer"/>
    <w:basedOn w:val="Normal"/>
    <w:link w:val="FooterChar"/>
    <w:uiPriority w:val="99"/>
    <w:rsid w:val="004F2836"/>
    <w:pPr>
      <w:tabs>
        <w:tab w:val="center" w:pos="4320"/>
        <w:tab w:val="right" w:pos="8640"/>
      </w:tabs>
    </w:pPr>
  </w:style>
  <w:style w:type="paragraph" w:styleId="TOC2">
    <w:name w:val="toc 2"/>
    <w:basedOn w:val="Normal"/>
    <w:next w:val="Normal"/>
    <w:autoRedefine/>
    <w:uiPriority w:val="39"/>
    <w:rsid w:val="00F540D1"/>
    <w:pPr>
      <w:tabs>
        <w:tab w:val="right" w:leader="dot" w:pos="10790"/>
      </w:tabs>
      <w:ind w:left="240"/>
    </w:pPr>
    <w:rPr>
      <w:smallCaps/>
      <w:noProof/>
      <w:sz w:val="28"/>
      <w:szCs w:val="20"/>
    </w:rPr>
  </w:style>
  <w:style w:type="paragraph" w:styleId="BodyText">
    <w:name w:val="Body Text"/>
    <w:basedOn w:val="Normal"/>
    <w:link w:val="BodyTextChar"/>
    <w:rsid w:val="004F2836"/>
    <w:pPr>
      <w:spacing w:after="120"/>
    </w:pPr>
  </w:style>
  <w:style w:type="character" w:customStyle="1" w:styleId="BodyTextChar">
    <w:name w:val="Body Text Char"/>
    <w:link w:val="BodyText"/>
    <w:rsid w:val="004F2836"/>
    <w:rPr>
      <w:sz w:val="24"/>
      <w:szCs w:val="24"/>
      <w:lang w:val="en-US" w:eastAsia="en-US" w:bidi="ar-SA"/>
    </w:rPr>
  </w:style>
  <w:style w:type="table" w:styleId="TableGrid">
    <w:name w:val="Table Grid"/>
    <w:basedOn w:val="TableNormal"/>
    <w:rsid w:val="004F2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End">
    <w:name w:val="Body Text End"/>
    <w:basedOn w:val="BodyText"/>
    <w:rsid w:val="004F2836"/>
    <w:pPr>
      <w:keepLines/>
      <w:spacing w:after="360"/>
      <w:ind w:left="1138"/>
    </w:pPr>
    <w:rPr>
      <w:szCs w:val="20"/>
    </w:rPr>
  </w:style>
  <w:style w:type="paragraph" w:customStyle="1" w:styleId="term">
    <w:name w:val="term"/>
    <w:basedOn w:val="Normal"/>
    <w:next w:val="Normal"/>
    <w:rsid w:val="004F2836"/>
    <w:pPr>
      <w:keepNext/>
      <w:spacing w:before="120"/>
    </w:pPr>
    <w:rPr>
      <w:b/>
      <w:szCs w:val="20"/>
    </w:rPr>
  </w:style>
  <w:style w:type="character" w:styleId="PageNumber">
    <w:name w:val="page number"/>
    <w:basedOn w:val="DefaultParagraphFont"/>
    <w:rsid w:val="006137B7"/>
  </w:style>
  <w:style w:type="character" w:styleId="Hyperlink">
    <w:name w:val="Hyperlink"/>
    <w:uiPriority w:val="99"/>
    <w:rsid w:val="0084512C"/>
    <w:rPr>
      <w:color w:val="0000FF"/>
      <w:u w:val="single"/>
    </w:rPr>
  </w:style>
  <w:style w:type="paragraph" w:styleId="Title">
    <w:name w:val="Title"/>
    <w:basedOn w:val="Normal"/>
    <w:qFormat/>
    <w:rsid w:val="007F218F"/>
    <w:pPr>
      <w:spacing w:before="240" w:after="60"/>
      <w:jc w:val="center"/>
      <w:outlineLvl w:val="0"/>
    </w:pPr>
    <w:rPr>
      <w:rFonts w:ascii="Bebas Neue" w:hAnsi="Bebas Neue"/>
      <w:bCs/>
      <w:color w:val="004C97"/>
      <w:kern w:val="28"/>
      <w:sz w:val="72"/>
      <w:szCs w:val="72"/>
    </w:rPr>
  </w:style>
  <w:style w:type="paragraph" w:styleId="TOC1">
    <w:name w:val="toc 1"/>
    <w:basedOn w:val="Normal"/>
    <w:next w:val="Normal"/>
    <w:autoRedefine/>
    <w:uiPriority w:val="39"/>
    <w:rsid w:val="009319DA"/>
    <w:pPr>
      <w:tabs>
        <w:tab w:val="right" w:leader="dot" w:pos="10790"/>
      </w:tabs>
      <w:spacing w:before="120" w:after="120"/>
    </w:pPr>
    <w:rPr>
      <w:b/>
      <w:bCs/>
      <w:caps/>
      <w:noProof/>
      <w:sz w:val="32"/>
      <w:szCs w:val="32"/>
    </w:rPr>
  </w:style>
  <w:style w:type="paragraph" w:styleId="TOC3">
    <w:name w:val="toc 3"/>
    <w:basedOn w:val="Normal"/>
    <w:next w:val="Normal"/>
    <w:autoRedefine/>
    <w:semiHidden/>
    <w:rsid w:val="00DD0D4F"/>
    <w:pPr>
      <w:ind w:left="480"/>
    </w:pPr>
    <w:rPr>
      <w:i/>
      <w:iCs/>
      <w:sz w:val="20"/>
      <w:szCs w:val="20"/>
    </w:rPr>
  </w:style>
  <w:style w:type="paragraph" w:styleId="TOC4">
    <w:name w:val="toc 4"/>
    <w:basedOn w:val="Normal"/>
    <w:next w:val="Normal"/>
    <w:autoRedefine/>
    <w:semiHidden/>
    <w:rsid w:val="00DD0D4F"/>
    <w:pPr>
      <w:ind w:left="720"/>
    </w:pPr>
    <w:rPr>
      <w:sz w:val="18"/>
      <w:szCs w:val="18"/>
    </w:rPr>
  </w:style>
  <w:style w:type="paragraph" w:styleId="TOC5">
    <w:name w:val="toc 5"/>
    <w:basedOn w:val="Normal"/>
    <w:next w:val="Normal"/>
    <w:autoRedefine/>
    <w:semiHidden/>
    <w:rsid w:val="00DD0D4F"/>
    <w:pPr>
      <w:ind w:left="960"/>
    </w:pPr>
    <w:rPr>
      <w:sz w:val="18"/>
      <w:szCs w:val="18"/>
    </w:rPr>
  </w:style>
  <w:style w:type="paragraph" w:styleId="TOC6">
    <w:name w:val="toc 6"/>
    <w:basedOn w:val="Normal"/>
    <w:next w:val="Normal"/>
    <w:autoRedefine/>
    <w:semiHidden/>
    <w:rsid w:val="00DD0D4F"/>
    <w:pPr>
      <w:ind w:left="1200"/>
    </w:pPr>
    <w:rPr>
      <w:sz w:val="18"/>
      <w:szCs w:val="18"/>
    </w:rPr>
  </w:style>
  <w:style w:type="paragraph" w:styleId="TOC7">
    <w:name w:val="toc 7"/>
    <w:basedOn w:val="Normal"/>
    <w:next w:val="Normal"/>
    <w:autoRedefine/>
    <w:semiHidden/>
    <w:rsid w:val="00DD0D4F"/>
    <w:pPr>
      <w:ind w:left="1440"/>
    </w:pPr>
    <w:rPr>
      <w:sz w:val="18"/>
      <w:szCs w:val="18"/>
    </w:rPr>
  </w:style>
  <w:style w:type="paragraph" w:styleId="TOC8">
    <w:name w:val="toc 8"/>
    <w:basedOn w:val="Normal"/>
    <w:next w:val="Normal"/>
    <w:autoRedefine/>
    <w:semiHidden/>
    <w:rsid w:val="00DD0D4F"/>
    <w:pPr>
      <w:ind w:left="1680"/>
    </w:pPr>
    <w:rPr>
      <w:sz w:val="18"/>
      <w:szCs w:val="18"/>
    </w:rPr>
  </w:style>
  <w:style w:type="paragraph" w:styleId="TOC9">
    <w:name w:val="toc 9"/>
    <w:basedOn w:val="Normal"/>
    <w:next w:val="Normal"/>
    <w:autoRedefine/>
    <w:semiHidden/>
    <w:rsid w:val="00DD0D4F"/>
    <w:pPr>
      <w:ind w:left="1920"/>
    </w:pPr>
    <w:rPr>
      <w:sz w:val="18"/>
      <w:szCs w:val="18"/>
    </w:rPr>
  </w:style>
  <w:style w:type="paragraph" w:styleId="FootnoteText">
    <w:name w:val="footnote text"/>
    <w:basedOn w:val="Normal"/>
    <w:semiHidden/>
    <w:rsid w:val="00CB534B"/>
    <w:rPr>
      <w:sz w:val="20"/>
      <w:szCs w:val="20"/>
    </w:rPr>
  </w:style>
  <w:style w:type="character" w:styleId="FootnoteReference">
    <w:name w:val="footnote reference"/>
    <w:semiHidden/>
    <w:rsid w:val="00CB534B"/>
    <w:rPr>
      <w:vertAlign w:val="superscript"/>
    </w:rPr>
  </w:style>
  <w:style w:type="character" w:styleId="FollowedHyperlink">
    <w:name w:val="FollowedHyperlink"/>
    <w:rsid w:val="0081521E"/>
    <w:rPr>
      <w:color w:val="800080"/>
      <w:u w:val="single"/>
    </w:rPr>
  </w:style>
  <w:style w:type="character" w:styleId="UnresolvedMention">
    <w:name w:val="Unresolved Mention"/>
    <w:basedOn w:val="DefaultParagraphFont"/>
    <w:uiPriority w:val="99"/>
    <w:semiHidden/>
    <w:unhideWhenUsed/>
    <w:rsid w:val="0047681F"/>
    <w:rPr>
      <w:color w:val="605E5C"/>
      <w:shd w:val="clear" w:color="auto" w:fill="E1DFDD"/>
    </w:rPr>
  </w:style>
  <w:style w:type="character" w:customStyle="1" w:styleId="FooterChar">
    <w:name w:val="Footer Char"/>
    <w:basedOn w:val="DefaultParagraphFont"/>
    <w:link w:val="Footer"/>
    <w:uiPriority w:val="99"/>
    <w:rsid w:val="00925A8B"/>
    <w:rPr>
      <w:sz w:val="24"/>
      <w:szCs w:val="24"/>
    </w:rPr>
  </w:style>
  <w:style w:type="paragraph" w:customStyle="1" w:styleId="TableParagraph">
    <w:name w:val="Table Paragraph"/>
    <w:basedOn w:val="Normal"/>
    <w:uiPriority w:val="1"/>
    <w:qFormat/>
    <w:rsid w:val="00AA22E8"/>
    <w:pPr>
      <w:widowControl w:val="0"/>
      <w:autoSpaceDE w:val="0"/>
      <w:autoSpaceDN w:val="0"/>
    </w:pPr>
    <w:rPr>
      <w:rFonts w:eastAsia="Arial"/>
    </w:rPr>
  </w:style>
  <w:style w:type="paragraph" w:customStyle="1" w:styleId="TableofContents">
    <w:name w:val="Table of Contents"/>
    <w:basedOn w:val="TableParagraph"/>
    <w:rsid w:val="00AE3D17"/>
    <w:rPr>
      <w:b/>
      <w:caps/>
      <w:sz w:val="32"/>
    </w:rPr>
  </w:style>
  <w:style w:type="character" w:styleId="SubtleEmphasis">
    <w:name w:val="Subtle Emphasis"/>
    <w:basedOn w:val="DefaultParagraphFont"/>
    <w:uiPriority w:val="19"/>
    <w:qFormat/>
    <w:rsid w:val="00770EF8"/>
    <w:rPr>
      <w:i/>
      <w:iCs/>
      <w:color w:val="0D0D0D" w:themeColor="text1" w:themeTint="F2"/>
    </w:rPr>
  </w:style>
  <w:style w:type="character" w:styleId="PlaceholderText">
    <w:name w:val="Placeholder Text"/>
    <w:basedOn w:val="DefaultParagraphFont"/>
    <w:uiPriority w:val="99"/>
    <w:semiHidden/>
    <w:rsid w:val="00795D6A"/>
    <w:rPr>
      <w:color w:val="808080"/>
    </w:rPr>
  </w:style>
  <w:style w:type="paragraph" w:styleId="TOCHeading">
    <w:name w:val="TOC Heading"/>
    <w:basedOn w:val="Heading1"/>
    <w:next w:val="Normal"/>
    <w:uiPriority w:val="39"/>
    <w:unhideWhenUsed/>
    <w:qFormat/>
    <w:rsid w:val="00F540D1"/>
    <w:pPr>
      <w:keepLines/>
      <w:spacing w:after="0" w:line="259" w:lineRule="auto"/>
      <w:outlineLvl w:val="9"/>
    </w:pPr>
    <w:rPr>
      <w:bCs w:val="0"/>
      <w:kern w:val="0"/>
      <w:sz w:val="32"/>
      <w:szCs w:val="24"/>
      <w:u w:val="single"/>
    </w:rPr>
  </w:style>
  <w:style w:type="paragraph" w:styleId="ListParagraph">
    <w:name w:val="List Paragraph"/>
    <w:basedOn w:val="Normal"/>
    <w:uiPriority w:val="34"/>
    <w:qFormat/>
    <w:rsid w:val="00161C86"/>
    <w:pPr>
      <w:ind w:left="720"/>
      <w:contextualSpacing/>
    </w:pPr>
  </w:style>
  <w:style w:type="character" w:styleId="Emphasis">
    <w:name w:val="Emphasis"/>
    <w:basedOn w:val="DefaultParagraphFont"/>
    <w:qFormat/>
    <w:rsid w:val="006B3648"/>
    <w:rPr>
      <w:i/>
      <w:iCs/>
    </w:rPr>
  </w:style>
  <w:style w:type="character" w:customStyle="1" w:styleId="Heading2Char">
    <w:name w:val="Heading 2 Char"/>
    <w:basedOn w:val="DefaultParagraphFont"/>
    <w:link w:val="Heading2"/>
    <w:rsid w:val="006B3648"/>
    <w:rPr>
      <w:rFonts w:ascii="Proxima Nova" w:hAnsi="Proxima Nova" w:cs="Arial"/>
      <w:bCs/>
      <w:iCs/>
      <w:color w:val="004C97"/>
      <w:sz w:val="28"/>
      <w:szCs w:val="28"/>
    </w:rPr>
  </w:style>
  <w:style w:type="table" w:customStyle="1" w:styleId="Accessible">
    <w:name w:val="Accessible"/>
    <w:basedOn w:val="TableNormal"/>
    <w:uiPriority w:val="99"/>
    <w:rsid w:val="005D6C9D"/>
    <w:pPr>
      <w:contextualSpacing/>
    </w:pPr>
    <w:rPr>
      <w:rFonts w:ascii="Arial" w:hAnsi="Arial"/>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Pr>
    <w:tblStylePr w:type="firstRow">
      <w:pPr>
        <w:keepNext w:val="0"/>
        <w:keepLines w:val="0"/>
        <w:pageBreakBefore w:val="0"/>
        <w:widowControl w:val="0"/>
        <w:suppressLineNumbers w:val="0"/>
        <w:suppressAutoHyphens w:val="0"/>
        <w:wordWrap/>
        <w:spacing w:line="240" w:lineRule="auto"/>
        <w:ind w:leftChars="0" w:left="0"/>
        <w:jc w:val="left"/>
      </w:pPr>
      <w:rPr>
        <w:rFonts w:ascii="Arial" w:hAnsi="Arial"/>
        <w:caps w:val="0"/>
        <w:smallCaps w:val="0"/>
        <w:strike w:val="0"/>
        <w:dstrike w:val="0"/>
        <w:vanish w:val="0"/>
        <w:spacing w:val="0"/>
        <w:w w:val="100"/>
        <w:sz w:val="22"/>
        <w:vertAlign w:val="baseline"/>
      </w:rPr>
      <w:tblPr>
        <w:tblCellMar>
          <w:top w:w="72" w:type="dxa"/>
          <w:left w:w="144" w:type="dxa"/>
          <w:bottom w:w="72" w:type="dxa"/>
          <w:right w:w="144" w:type="dxa"/>
        </w:tblCellMar>
      </w:tblPr>
      <w:trPr>
        <w:cantSplit/>
        <w:tblHeader/>
      </w:trPr>
      <w:tcPr>
        <w:shd w:val="clear" w:color="auto" w:fill="BFBFBF" w:themeFill="background1" w:themeFillShade="BF"/>
      </w:tcPr>
    </w:tblStylePr>
    <w:tblStylePr w:type="band1Horz">
      <w:tblPr/>
      <w:trPr>
        <w:cantSplit/>
      </w:trPr>
    </w:tblStylePr>
    <w:tblStylePr w:type="band2Horz">
      <w:tblPr/>
      <w:trPr>
        <w:cantSplit/>
      </w:trPr>
    </w:tblStylePr>
  </w:style>
  <w:style w:type="paragraph" w:styleId="Quote">
    <w:name w:val="Quote"/>
    <w:basedOn w:val="Normal"/>
    <w:next w:val="Normal"/>
    <w:link w:val="QuoteChar"/>
    <w:uiPriority w:val="29"/>
    <w:qFormat/>
    <w:rsid w:val="00FA715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A7156"/>
    <w:rPr>
      <w:rFonts w:ascii="Arial" w:hAnsi="Arial" w:cs="Arial"/>
      <w:i/>
      <w:iCs/>
      <w:color w:val="404040" w:themeColor="text1" w:themeTint="BF"/>
      <w:sz w:val="24"/>
      <w:szCs w:val="24"/>
    </w:rPr>
  </w:style>
  <w:style w:type="character" w:customStyle="1" w:styleId="Heading1Char">
    <w:name w:val="Heading 1 Char"/>
    <w:basedOn w:val="DefaultParagraphFont"/>
    <w:link w:val="Heading1"/>
    <w:rsid w:val="007F218F"/>
    <w:rPr>
      <w:rFonts w:ascii="Proxima Nova" w:hAnsi="Proxima Nova" w:cs="Arial"/>
      <w:b/>
      <w:bCs/>
      <w:color w:val="004C97"/>
      <w:kern w:val="32"/>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8809">
      <w:bodyDiv w:val="1"/>
      <w:marLeft w:val="0"/>
      <w:marRight w:val="0"/>
      <w:marTop w:val="0"/>
      <w:marBottom w:val="0"/>
      <w:divBdr>
        <w:top w:val="none" w:sz="0" w:space="0" w:color="auto"/>
        <w:left w:val="none" w:sz="0" w:space="0" w:color="auto"/>
        <w:bottom w:val="none" w:sz="0" w:space="0" w:color="auto"/>
        <w:right w:val="none" w:sz="0" w:space="0" w:color="auto"/>
      </w:divBdr>
    </w:div>
    <w:div w:id="798181760">
      <w:bodyDiv w:val="1"/>
      <w:marLeft w:val="0"/>
      <w:marRight w:val="0"/>
      <w:marTop w:val="0"/>
      <w:marBottom w:val="0"/>
      <w:divBdr>
        <w:top w:val="none" w:sz="0" w:space="0" w:color="auto"/>
        <w:left w:val="none" w:sz="0" w:space="0" w:color="auto"/>
        <w:bottom w:val="none" w:sz="0" w:space="0" w:color="auto"/>
        <w:right w:val="none" w:sz="0" w:space="0" w:color="auto"/>
      </w:divBdr>
      <w:divsChild>
        <w:div w:id="1412850032">
          <w:marLeft w:val="0"/>
          <w:marRight w:val="0"/>
          <w:marTop w:val="0"/>
          <w:marBottom w:val="0"/>
          <w:divBdr>
            <w:top w:val="none" w:sz="0" w:space="0" w:color="auto"/>
            <w:left w:val="none" w:sz="0" w:space="0" w:color="auto"/>
            <w:bottom w:val="none" w:sz="0" w:space="0" w:color="auto"/>
            <w:right w:val="none" w:sz="0" w:space="0" w:color="auto"/>
          </w:divBdr>
        </w:div>
      </w:divsChild>
    </w:div>
    <w:div w:id="91482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glossaryDocument" Target="glossary/document.xml"/><Relationship Id="rId10" Type="http://schemas.openxmlformats.org/officeDocument/2006/relationships/hyperlink" Target="https://accessibility.sonoma.edu/report-accessibility-problem"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t.sonoma.edu/kb"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it.sonoma.edu/about/departments"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hyperlink" Target="https://it.sonoma.edu/kb/cm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3" Type="http://schemas.openxmlformats.org/officeDocument/2006/relationships/image" Target="http://www.sonoma.edu/education/images/SSU-Logo.gif" TargetMode="External"/><Relationship Id="rId2" Type="http://schemas.openxmlformats.org/officeDocument/2006/relationships/image" Target="media/image22.png"/><Relationship Id="rId1" Type="http://schemas.openxmlformats.org/officeDocument/2006/relationships/hyperlink" Target="http://www.sonoma.ed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in\Downloads\Documentation_Template_Accessible%20-%20New%20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3400F9CA90D45AF8BF2908C381C9E13"/>
        <w:category>
          <w:name w:val="General"/>
          <w:gallery w:val="placeholder"/>
        </w:category>
        <w:types>
          <w:type w:val="bbPlcHdr"/>
        </w:types>
        <w:behaviors>
          <w:behavior w:val="content"/>
        </w:behaviors>
        <w:guid w:val="{65C158EE-DCE7-4EA7-BF3B-F41BC5E1D721}"/>
      </w:docPartPr>
      <w:docPartBody>
        <w:p w:rsidR="00BB7B50" w:rsidRDefault="00B05CB8">
          <w:pPr>
            <w:pStyle w:val="73400F9CA90D45AF8BF2908C381C9E13"/>
          </w:pPr>
          <w:r w:rsidRPr="00990188">
            <w:rPr>
              <w:rStyle w:val="PlaceholderText"/>
            </w:rPr>
            <w:t>[Title]</w:t>
          </w:r>
        </w:p>
      </w:docPartBody>
    </w:docPart>
    <w:docPart>
      <w:docPartPr>
        <w:name w:val="8D20BCAECFBD493B83A90ABB54EB37E7"/>
        <w:category>
          <w:name w:val="General"/>
          <w:gallery w:val="placeholder"/>
        </w:category>
        <w:types>
          <w:type w:val="bbPlcHdr"/>
        </w:types>
        <w:behaviors>
          <w:behavior w:val="content"/>
        </w:behaviors>
        <w:guid w:val="{5FB54D9A-6C6B-4FEC-9060-B3F6197CFEF1}"/>
      </w:docPartPr>
      <w:docPartBody>
        <w:p w:rsidR="00BB7B50" w:rsidRDefault="00B05CB8">
          <w:pPr>
            <w:pStyle w:val="8D20BCAECFBD493B83A90ABB54EB37E7"/>
          </w:pPr>
          <w:r w:rsidRPr="00990188">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onos Pro">
    <w:altName w:val="Calibri"/>
    <w:panose1 w:val="00000000000000000000"/>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00506030000020004"/>
    <w:charset w:val="00"/>
    <w:family w:val="modern"/>
    <w:notTrueType/>
    <w:pitch w:val="variable"/>
    <w:sig w:usb0="20000287" w:usb1="00000001" w:usb2="00000000" w:usb3="00000000" w:csb0="0000019F" w:csb1="00000000"/>
  </w:font>
  <w:font w:name="Bebas Neue">
    <w:altName w:val="Calibri"/>
    <w:charset w:val="00"/>
    <w:family w:val="swiss"/>
    <w:pitch w:val="variable"/>
    <w:sig w:usb0="00000007" w:usb1="00000001" w:usb2="00000000" w:usb3="00000000" w:csb0="00000093" w:csb1="00000000"/>
  </w:font>
  <w:font w:name="Proxima Nova A Black">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CB8"/>
    <w:rsid w:val="000B332D"/>
    <w:rsid w:val="002F6BBE"/>
    <w:rsid w:val="004C63AB"/>
    <w:rsid w:val="0073656F"/>
    <w:rsid w:val="00962F3C"/>
    <w:rsid w:val="00B05CB8"/>
    <w:rsid w:val="00BB7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3400F9CA90D45AF8BF2908C381C9E13">
    <w:name w:val="73400F9CA90D45AF8BF2908C381C9E13"/>
  </w:style>
  <w:style w:type="paragraph" w:customStyle="1" w:styleId="8D20BCAECFBD493B83A90ABB54EB37E7">
    <w:name w:val="8D20BCAECFBD493B83A90ABB54EB37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878B10E-E82B-4C47-8F76-A4B54F522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Documentation_Template_Accessible - New Logo.dotx</Template>
  <TotalTime>319</TotalTime>
  <Pages>28</Pages>
  <Words>2200</Words>
  <Characters>12546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Service Indicators (Holds)</vt:lpstr>
    </vt:vector>
  </TitlesOfParts>
  <Company>SSU</Company>
  <LinksUpToDate>false</LinksUpToDate>
  <CharactersWithSpaces>14717</CharactersWithSpaces>
  <SharedDoc>false</SharedDoc>
  <HLinks>
    <vt:vector size="36" baseType="variant">
      <vt:variant>
        <vt:i4>3997807</vt:i4>
      </vt:variant>
      <vt:variant>
        <vt:i4>5</vt:i4>
      </vt:variant>
      <vt:variant>
        <vt:i4>0</vt:i4>
      </vt:variant>
      <vt:variant>
        <vt:i4>5</vt:i4>
      </vt:variant>
      <vt:variant>
        <vt:lpwstr>http://www.sonoma.edu/it/cms/documentation.html</vt:lpwstr>
      </vt:variant>
      <vt:variant>
        <vt:lpwstr/>
      </vt:variant>
      <vt:variant>
        <vt:i4>4653063</vt:i4>
      </vt:variant>
      <vt:variant>
        <vt:i4>3</vt:i4>
      </vt:variant>
      <vt:variant>
        <vt:i4>0</vt:i4>
      </vt:variant>
      <vt:variant>
        <vt:i4>5</vt:i4>
      </vt:variant>
      <vt:variant>
        <vt:lpwstr>http://www.sonoma.edu/it/cms/contact.html</vt:lpwstr>
      </vt:variant>
      <vt:variant>
        <vt:lpwstr/>
      </vt:variant>
      <vt:variant>
        <vt:i4>4063265</vt:i4>
      </vt:variant>
      <vt:variant>
        <vt:i4>-1</vt:i4>
      </vt:variant>
      <vt:variant>
        <vt:i4>2049</vt:i4>
      </vt:variant>
      <vt:variant>
        <vt:i4>4</vt:i4>
      </vt:variant>
      <vt:variant>
        <vt:lpwstr>http://www.sonoma.edu/</vt:lpwstr>
      </vt:variant>
      <vt:variant>
        <vt:lpwstr/>
      </vt:variant>
      <vt:variant>
        <vt:i4>4063276</vt:i4>
      </vt:variant>
      <vt:variant>
        <vt:i4>-1</vt:i4>
      </vt:variant>
      <vt:variant>
        <vt:i4>2049</vt:i4>
      </vt:variant>
      <vt:variant>
        <vt:i4>1</vt:i4>
      </vt:variant>
      <vt:variant>
        <vt:lpwstr>http://www.sonoma.edu/education/images/SSU-Logo.gif</vt:lpwstr>
      </vt:variant>
      <vt:variant>
        <vt:lpwstr/>
      </vt:variant>
      <vt:variant>
        <vt:i4>4063265</vt:i4>
      </vt:variant>
      <vt:variant>
        <vt:i4>-1</vt:i4>
      </vt:variant>
      <vt:variant>
        <vt:i4>2052</vt:i4>
      </vt:variant>
      <vt:variant>
        <vt:i4>4</vt:i4>
      </vt:variant>
      <vt:variant>
        <vt:lpwstr>http://www.sonoma.edu/</vt:lpwstr>
      </vt:variant>
      <vt:variant>
        <vt:lpwstr/>
      </vt:variant>
      <vt:variant>
        <vt:i4>4063276</vt:i4>
      </vt:variant>
      <vt:variant>
        <vt:i4>-1</vt:i4>
      </vt:variant>
      <vt:variant>
        <vt:i4>2052</vt:i4>
      </vt:variant>
      <vt:variant>
        <vt:i4>1</vt:i4>
      </vt:variant>
      <vt:variant>
        <vt:lpwstr>http://www.sonoma.edu/education/images/SSU-Logo.gif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Indicators (Holds)</dc:title>
  <dc:subject/>
  <dc:creator>Windows User</dc:creator>
  <cp:keywords>BPG;Template</cp:keywords>
  <dc:description/>
  <cp:lastModifiedBy>Erica Klafter</cp:lastModifiedBy>
  <cp:revision>15</cp:revision>
  <cp:lastPrinted>2007-08-24T16:23:00Z</cp:lastPrinted>
  <dcterms:created xsi:type="dcterms:W3CDTF">2021-12-03T23:58:00Z</dcterms:created>
  <dcterms:modified xsi:type="dcterms:W3CDTF">2022-01-14T18:33:00Z</dcterms:modified>
  <cp:category>Campus Community</cp:category>
</cp:coreProperties>
</file>