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2473370"/>
    <w:bookmarkStart w:id="1" w:name="_Toc19262017"/>
    <w:bookmarkStart w:id="2" w:name="_Toc19262832"/>
    <w:bookmarkStart w:id="3" w:name="_Toc19274779"/>
    <w:bookmarkStart w:id="4" w:name="_Toc19516527"/>
    <w:bookmarkStart w:id="5" w:name="_Toc19516657"/>
    <w:bookmarkStart w:id="6" w:name="_Toc19772927"/>
    <w:bookmarkStart w:id="7" w:name="_Toc19773990"/>
    <w:bookmarkStart w:id="8" w:name="_Toc32933692"/>
    <w:bookmarkEnd w:id="0"/>
    <w:p w:rsidR="009319DA" w:rsidRPr="00AA22E8" w:rsidRDefault="00690D77" w:rsidP="006F3B26">
      <w:pPr>
        <w:pStyle w:val="Title"/>
      </w:pPr>
      <w:sdt>
        <w:sdtPr>
          <w:alias w:val="Title"/>
          <w:tag w:val=""/>
          <w:id w:val="-1973364542"/>
          <w:placeholder>
            <w:docPart w:val="FE0EE7B5AF944857BC74B38699AC004D"/>
          </w:placeholder>
          <w:dataBinding w:prefixMappings="xmlns:ns0='http://purl.org/dc/elements/1.1/' xmlns:ns1='http://schemas.openxmlformats.org/package/2006/metadata/core-properties' " w:xpath="/ns1:coreProperties[1]/ns0:title[1]" w:storeItemID="{6C3C8BC8-F283-45AE-878A-BAB7291924A1}"/>
          <w:text/>
        </w:sdtPr>
        <w:sdtEndPr/>
        <w:sdtContent>
          <w:r w:rsidR="00DA7C8C">
            <w:t>Assigning or Removing Advisors</w:t>
          </w:r>
        </w:sdtContent>
      </w:sdt>
      <w:bookmarkEnd w:id="1"/>
      <w:bookmarkEnd w:id="2"/>
      <w:bookmarkEnd w:id="3"/>
      <w:bookmarkEnd w:id="4"/>
      <w:bookmarkEnd w:id="5"/>
      <w:bookmarkEnd w:id="6"/>
      <w:bookmarkEnd w:id="7"/>
      <w:bookmarkEnd w:id="8"/>
    </w:p>
    <w:p w:rsidR="007A5B34" w:rsidRDefault="007A5B34" w:rsidP="006F3B26">
      <w:pPr>
        <w:pStyle w:val="Heading1"/>
      </w:pPr>
      <w:bookmarkStart w:id="9" w:name="_Toc32933693"/>
      <w:r w:rsidRPr="00F540D1">
        <w:t>OBJECTIVE</w:t>
      </w:r>
      <w:bookmarkEnd w:id="9"/>
    </w:p>
    <w:p w:rsidR="00DA7C8C" w:rsidRDefault="00DA7C8C" w:rsidP="006F3B26">
      <w:r w:rsidRPr="00DA7C8C">
        <w:t xml:space="preserve">This document </w:t>
      </w:r>
      <w:r w:rsidR="00A41175">
        <w:t>explains</w:t>
      </w:r>
      <w:r w:rsidRPr="00DA7C8C">
        <w:t xml:space="preserve"> the steps involved in assigning</w:t>
      </w:r>
      <w:r w:rsidR="00A41175">
        <w:t>,</w:t>
      </w:r>
      <w:r w:rsidRPr="00DA7C8C">
        <w:t xml:space="preserve"> editing</w:t>
      </w:r>
      <w:r w:rsidR="00A41175">
        <w:t>, and removing</w:t>
      </w:r>
      <w:r w:rsidRPr="00DA7C8C">
        <w:t xml:space="preserve"> </w:t>
      </w:r>
      <w:r w:rsidR="00A41175">
        <w:t>advisors and advisor committees</w:t>
      </w:r>
      <w:r w:rsidRPr="00DA7C8C">
        <w:t xml:space="preserve"> </w:t>
      </w:r>
      <w:r w:rsidR="00A41175">
        <w:t>for</w:t>
      </w:r>
      <w:r w:rsidRPr="00DA7C8C">
        <w:t xml:space="preserve"> </w:t>
      </w:r>
      <w:r w:rsidR="00A41175">
        <w:t xml:space="preserve">an individual </w:t>
      </w:r>
      <w:r w:rsidRPr="00DA7C8C">
        <w:t xml:space="preserve">student in </w:t>
      </w:r>
      <w:r w:rsidR="005B50E9">
        <w:t>MySSU</w:t>
      </w:r>
      <w:r w:rsidRPr="00DA7C8C">
        <w:t>.</w:t>
      </w:r>
      <w:bookmarkStart w:id="10" w:name="_GoBack"/>
      <w:bookmarkEnd w:id="10"/>
    </w:p>
    <w:p w:rsidR="007A5B34" w:rsidRPr="007A5B34" w:rsidRDefault="005B50E9" w:rsidP="006F3B26">
      <w:r>
        <w:rPr>
          <w:rStyle w:val="BodyTextChar"/>
          <w:b/>
          <w:sz w:val="32"/>
          <w:szCs w:val="32"/>
        </w:rPr>
        <w:t>MYSSU</w:t>
      </w:r>
      <w:r w:rsidR="007A5B34" w:rsidRPr="00F540D1">
        <w:rPr>
          <w:rStyle w:val="BodyTextChar"/>
          <w:b/>
          <w:sz w:val="32"/>
          <w:szCs w:val="32"/>
        </w:rPr>
        <w:t xml:space="preserve"> CATEGORY</w:t>
      </w:r>
      <w:r w:rsidR="007A5B34" w:rsidRPr="00F540D1">
        <w:rPr>
          <w:rStyle w:val="BodyTextChar"/>
          <w:sz w:val="32"/>
          <w:szCs w:val="32"/>
        </w:rPr>
        <w:t xml:space="preserve">: </w:t>
      </w:r>
      <w:sdt>
        <w:sdtPr>
          <w:rPr>
            <w:rStyle w:val="BodyTextChar"/>
            <w:sz w:val="32"/>
            <w:szCs w:val="32"/>
          </w:rPr>
          <w:alias w:val="Category"/>
          <w:tag w:val=""/>
          <w:id w:val="455994581"/>
          <w:placeholder>
            <w:docPart w:val="CEF5759844CC474184D9EBDACA07BD83"/>
          </w:placeholder>
          <w:dataBinding w:prefixMappings="xmlns:ns0='http://purl.org/dc/elements/1.1/' xmlns:ns1='http://schemas.openxmlformats.org/package/2006/metadata/core-properties' " w:xpath="/ns1:coreProperties[1]/ns1:category[1]" w:storeItemID="{6C3C8BC8-F283-45AE-878A-BAB7291924A1}"/>
          <w:text/>
        </w:sdtPr>
        <w:sdtEndPr>
          <w:rPr>
            <w:rStyle w:val="BodyTextChar"/>
          </w:rPr>
        </w:sdtEndPr>
        <w:sdtContent>
          <w:r w:rsidR="00DA7C8C">
            <w:rPr>
              <w:rStyle w:val="BodyTextChar"/>
              <w:sz w:val="32"/>
              <w:szCs w:val="32"/>
            </w:rPr>
            <w:t>Academic Advising</w:t>
          </w:r>
        </w:sdtContent>
      </w:sdt>
    </w:p>
    <w:sdt>
      <w:sdtPr>
        <w:rPr>
          <w:b w:val="0"/>
          <w:sz w:val="24"/>
          <w:u w:val="none"/>
        </w:rPr>
        <w:id w:val="-110742435"/>
        <w:docPartObj>
          <w:docPartGallery w:val="Table of Contents"/>
          <w:docPartUnique/>
        </w:docPartObj>
      </w:sdtPr>
      <w:sdtEndPr>
        <w:rPr>
          <w:noProof/>
        </w:rPr>
      </w:sdtEndPr>
      <w:sdtContent>
        <w:p w:rsidR="007A5B34" w:rsidRPr="00A55511" w:rsidRDefault="007A5B34" w:rsidP="006F3B26">
          <w:pPr>
            <w:pStyle w:val="TOCHeading"/>
          </w:pPr>
          <w:r w:rsidRPr="00A55511">
            <w:t xml:space="preserve">TABLE OF </w:t>
          </w:r>
          <w:r w:rsidRPr="00F540D1">
            <w:t>CONTENTS</w:t>
          </w:r>
        </w:p>
        <w:p w:rsidR="005B50E9" w:rsidRDefault="007A5B34">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32933692" w:history="1">
            <w:r w:rsidR="005B50E9" w:rsidRPr="00D265CE">
              <w:rPr>
                <w:rStyle w:val="Hyperlink"/>
              </w:rPr>
              <w:t>Assigning or Removing Advisors</w:t>
            </w:r>
            <w:r w:rsidR="005B50E9">
              <w:rPr>
                <w:webHidden/>
              </w:rPr>
              <w:tab/>
            </w:r>
            <w:r w:rsidR="005B50E9">
              <w:rPr>
                <w:webHidden/>
              </w:rPr>
              <w:fldChar w:fldCharType="begin"/>
            </w:r>
            <w:r w:rsidR="005B50E9">
              <w:rPr>
                <w:webHidden/>
              </w:rPr>
              <w:instrText xml:space="preserve"> PAGEREF _Toc32933692 \h </w:instrText>
            </w:r>
            <w:r w:rsidR="005B50E9">
              <w:rPr>
                <w:webHidden/>
              </w:rPr>
            </w:r>
            <w:r w:rsidR="005B50E9">
              <w:rPr>
                <w:webHidden/>
              </w:rPr>
              <w:fldChar w:fldCharType="separate"/>
            </w:r>
            <w:r w:rsidR="005B50E9">
              <w:rPr>
                <w:webHidden/>
              </w:rPr>
              <w:t>1</w:t>
            </w:r>
            <w:r w:rsidR="005B50E9">
              <w:rPr>
                <w:webHidden/>
              </w:rPr>
              <w:fldChar w:fldCharType="end"/>
            </w:r>
          </w:hyperlink>
        </w:p>
        <w:p w:rsidR="005B50E9" w:rsidRDefault="00690D77">
          <w:pPr>
            <w:pStyle w:val="TOC1"/>
            <w:rPr>
              <w:rFonts w:asciiTheme="minorHAnsi" w:eastAsiaTheme="minorEastAsia" w:hAnsiTheme="minorHAnsi" w:cstheme="minorBidi"/>
              <w:b w:val="0"/>
              <w:bCs w:val="0"/>
              <w:caps w:val="0"/>
              <w:sz w:val="22"/>
              <w:szCs w:val="22"/>
            </w:rPr>
          </w:pPr>
          <w:hyperlink w:anchor="_Toc32933693" w:history="1">
            <w:r w:rsidR="005B50E9" w:rsidRPr="00D265CE">
              <w:rPr>
                <w:rStyle w:val="Hyperlink"/>
              </w:rPr>
              <w:t>OBJECTIVE</w:t>
            </w:r>
            <w:r w:rsidR="005B50E9">
              <w:rPr>
                <w:webHidden/>
              </w:rPr>
              <w:tab/>
            </w:r>
            <w:r w:rsidR="005B50E9">
              <w:rPr>
                <w:webHidden/>
              </w:rPr>
              <w:fldChar w:fldCharType="begin"/>
            </w:r>
            <w:r w:rsidR="005B50E9">
              <w:rPr>
                <w:webHidden/>
              </w:rPr>
              <w:instrText xml:space="preserve"> PAGEREF _Toc32933693 \h </w:instrText>
            </w:r>
            <w:r w:rsidR="005B50E9">
              <w:rPr>
                <w:webHidden/>
              </w:rPr>
            </w:r>
            <w:r w:rsidR="005B50E9">
              <w:rPr>
                <w:webHidden/>
              </w:rPr>
              <w:fldChar w:fldCharType="separate"/>
            </w:r>
            <w:r w:rsidR="005B50E9">
              <w:rPr>
                <w:webHidden/>
              </w:rPr>
              <w:t>1</w:t>
            </w:r>
            <w:r w:rsidR="005B50E9">
              <w:rPr>
                <w:webHidden/>
              </w:rPr>
              <w:fldChar w:fldCharType="end"/>
            </w:r>
          </w:hyperlink>
        </w:p>
        <w:p w:rsidR="005B50E9" w:rsidRDefault="00690D77">
          <w:pPr>
            <w:pStyle w:val="TOC1"/>
            <w:rPr>
              <w:rFonts w:asciiTheme="minorHAnsi" w:eastAsiaTheme="minorEastAsia" w:hAnsiTheme="minorHAnsi" w:cstheme="minorBidi"/>
              <w:b w:val="0"/>
              <w:bCs w:val="0"/>
              <w:caps w:val="0"/>
              <w:sz w:val="22"/>
              <w:szCs w:val="22"/>
            </w:rPr>
          </w:pPr>
          <w:hyperlink w:anchor="_Toc32933694" w:history="1">
            <w:r w:rsidR="005B50E9" w:rsidRPr="00D265CE">
              <w:rPr>
                <w:rStyle w:val="Hyperlink"/>
              </w:rPr>
              <w:t>Introduction</w:t>
            </w:r>
            <w:r w:rsidR="005B50E9">
              <w:rPr>
                <w:webHidden/>
              </w:rPr>
              <w:tab/>
            </w:r>
            <w:r w:rsidR="005B50E9">
              <w:rPr>
                <w:webHidden/>
              </w:rPr>
              <w:fldChar w:fldCharType="begin"/>
            </w:r>
            <w:r w:rsidR="005B50E9">
              <w:rPr>
                <w:webHidden/>
              </w:rPr>
              <w:instrText xml:space="preserve"> PAGEREF _Toc32933694 \h </w:instrText>
            </w:r>
            <w:r w:rsidR="005B50E9">
              <w:rPr>
                <w:webHidden/>
              </w:rPr>
            </w:r>
            <w:r w:rsidR="005B50E9">
              <w:rPr>
                <w:webHidden/>
              </w:rPr>
              <w:fldChar w:fldCharType="separate"/>
            </w:r>
            <w:r w:rsidR="005B50E9">
              <w:rPr>
                <w:webHidden/>
              </w:rPr>
              <w:t>3</w:t>
            </w:r>
            <w:r w:rsidR="005B50E9">
              <w:rPr>
                <w:webHidden/>
              </w:rPr>
              <w:fldChar w:fldCharType="end"/>
            </w:r>
          </w:hyperlink>
        </w:p>
        <w:p w:rsidR="005B50E9" w:rsidRDefault="00690D77">
          <w:pPr>
            <w:pStyle w:val="TOC1"/>
            <w:rPr>
              <w:rFonts w:asciiTheme="minorHAnsi" w:eastAsiaTheme="minorEastAsia" w:hAnsiTheme="minorHAnsi" w:cstheme="minorBidi"/>
              <w:b w:val="0"/>
              <w:bCs w:val="0"/>
              <w:caps w:val="0"/>
              <w:sz w:val="22"/>
              <w:szCs w:val="22"/>
            </w:rPr>
          </w:pPr>
          <w:hyperlink w:anchor="_Toc32933695" w:history="1">
            <w:r w:rsidR="005B50E9" w:rsidRPr="00D265CE">
              <w:rPr>
                <w:rStyle w:val="Hyperlink"/>
              </w:rPr>
              <w:t>Lesson 1: Adding an Advisor</w:t>
            </w:r>
            <w:r w:rsidR="005B50E9">
              <w:rPr>
                <w:webHidden/>
              </w:rPr>
              <w:tab/>
            </w:r>
            <w:r w:rsidR="005B50E9">
              <w:rPr>
                <w:webHidden/>
              </w:rPr>
              <w:fldChar w:fldCharType="begin"/>
            </w:r>
            <w:r w:rsidR="005B50E9">
              <w:rPr>
                <w:webHidden/>
              </w:rPr>
              <w:instrText xml:space="preserve"> PAGEREF _Toc32933695 \h </w:instrText>
            </w:r>
            <w:r w:rsidR="005B50E9">
              <w:rPr>
                <w:webHidden/>
              </w:rPr>
            </w:r>
            <w:r w:rsidR="005B50E9">
              <w:rPr>
                <w:webHidden/>
              </w:rPr>
              <w:fldChar w:fldCharType="separate"/>
            </w:r>
            <w:r w:rsidR="005B50E9">
              <w:rPr>
                <w:webHidden/>
              </w:rPr>
              <w:t>5</w:t>
            </w:r>
            <w:r w:rsidR="005B50E9">
              <w:rPr>
                <w:webHidden/>
              </w:rPr>
              <w:fldChar w:fldCharType="end"/>
            </w:r>
          </w:hyperlink>
        </w:p>
        <w:p w:rsidR="005B50E9" w:rsidRDefault="00690D77">
          <w:pPr>
            <w:pStyle w:val="TOC2"/>
            <w:rPr>
              <w:rFonts w:asciiTheme="minorHAnsi" w:eastAsiaTheme="minorEastAsia" w:hAnsiTheme="minorHAnsi" w:cstheme="minorBidi"/>
              <w:smallCaps w:val="0"/>
              <w:sz w:val="22"/>
              <w:szCs w:val="22"/>
            </w:rPr>
          </w:pPr>
          <w:hyperlink w:anchor="_Toc32933696" w:history="1">
            <w:r w:rsidR="005B50E9" w:rsidRPr="00D265CE">
              <w:rPr>
                <w:rStyle w:val="Hyperlink"/>
              </w:rPr>
              <w:t>MySSU Navigation</w:t>
            </w:r>
            <w:r w:rsidR="005B50E9">
              <w:rPr>
                <w:webHidden/>
              </w:rPr>
              <w:tab/>
            </w:r>
            <w:r w:rsidR="005B50E9">
              <w:rPr>
                <w:webHidden/>
              </w:rPr>
              <w:fldChar w:fldCharType="begin"/>
            </w:r>
            <w:r w:rsidR="005B50E9">
              <w:rPr>
                <w:webHidden/>
              </w:rPr>
              <w:instrText xml:space="preserve"> PAGEREF _Toc32933696 \h </w:instrText>
            </w:r>
            <w:r w:rsidR="005B50E9">
              <w:rPr>
                <w:webHidden/>
              </w:rPr>
            </w:r>
            <w:r w:rsidR="005B50E9">
              <w:rPr>
                <w:webHidden/>
              </w:rPr>
              <w:fldChar w:fldCharType="separate"/>
            </w:r>
            <w:r w:rsidR="005B50E9">
              <w:rPr>
                <w:webHidden/>
              </w:rPr>
              <w:t>5</w:t>
            </w:r>
            <w:r w:rsidR="005B50E9">
              <w:rPr>
                <w:webHidden/>
              </w:rPr>
              <w:fldChar w:fldCharType="end"/>
            </w:r>
          </w:hyperlink>
        </w:p>
        <w:p w:rsidR="005B50E9" w:rsidRDefault="00690D77">
          <w:pPr>
            <w:pStyle w:val="TOC1"/>
            <w:rPr>
              <w:rFonts w:asciiTheme="minorHAnsi" w:eastAsiaTheme="minorEastAsia" w:hAnsiTheme="minorHAnsi" w:cstheme="minorBidi"/>
              <w:b w:val="0"/>
              <w:bCs w:val="0"/>
              <w:caps w:val="0"/>
              <w:sz w:val="22"/>
              <w:szCs w:val="22"/>
            </w:rPr>
          </w:pPr>
          <w:hyperlink w:anchor="_Toc32933697" w:history="1">
            <w:r w:rsidR="005B50E9" w:rsidRPr="00D265CE">
              <w:rPr>
                <w:rStyle w:val="Hyperlink"/>
              </w:rPr>
              <w:t>Lesson 2: Adding an Advisor to a Student That Already Has an Advisor or Committee</w:t>
            </w:r>
            <w:r w:rsidR="005B50E9">
              <w:rPr>
                <w:webHidden/>
              </w:rPr>
              <w:tab/>
            </w:r>
            <w:r w:rsidR="005B50E9">
              <w:rPr>
                <w:webHidden/>
              </w:rPr>
              <w:fldChar w:fldCharType="begin"/>
            </w:r>
            <w:r w:rsidR="005B50E9">
              <w:rPr>
                <w:webHidden/>
              </w:rPr>
              <w:instrText xml:space="preserve"> PAGEREF _Toc32933697 \h </w:instrText>
            </w:r>
            <w:r w:rsidR="005B50E9">
              <w:rPr>
                <w:webHidden/>
              </w:rPr>
            </w:r>
            <w:r w:rsidR="005B50E9">
              <w:rPr>
                <w:webHidden/>
              </w:rPr>
              <w:fldChar w:fldCharType="separate"/>
            </w:r>
            <w:r w:rsidR="005B50E9">
              <w:rPr>
                <w:webHidden/>
              </w:rPr>
              <w:t>7</w:t>
            </w:r>
            <w:r w:rsidR="005B50E9">
              <w:rPr>
                <w:webHidden/>
              </w:rPr>
              <w:fldChar w:fldCharType="end"/>
            </w:r>
          </w:hyperlink>
        </w:p>
        <w:p w:rsidR="005B50E9" w:rsidRDefault="00690D77">
          <w:pPr>
            <w:pStyle w:val="TOC2"/>
            <w:rPr>
              <w:rFonts w:asciiTheme="minorHAnsi" w:eastAsiaTheme="minorEastAsia" w:hAnsiTheme="minorHAnsi" w:cstheme="minorBidi"/>
              <w:smallCaps w:val="0"/>
              <w:sz w:val="22"/>
              <w:szCs w:val="22"/>
            </w:rPr>
          </w:pPr>
          <w:hyperlink w:anchor="_Toc32933698" w:history="1">
            <w:r w:rsidR="005B50E9" w:rsidRPr="00D265CE">
              <w:rPr>
                <w:rStyle w:val="Hyperlink"/>
              </w:rPr>
              <w:t>MySSU Navigation</w:t>
            </w:r>
            <w:r w:rsidR="005B50E9">
              <w:rPr>
                <w:webHidden/>
              </w:rPr>
              <w:tab/>
            </w:r>
            <w:r w:rsidR="005B50E9">
              <w:rPr>
                <w:webHidden/>
              </w:rPr>
              <w:fldChar w:fldCharType="begin"/>
            </w:r>
            <w:r w:rsidR="005B50E9">
              <w:rPr>
                <w:webHidden/>
              </w:rPr>
              <w:instrText xml:space="preserve"> PAGEREF _Toc32933698 \h </w:instrText>
            </w:r>
            <w:r w:rsidR="005B50E9">
              <w:rPr>
                <w:webHidden/>
              </w:rPr>
            </w:r>
            <w:r w:rsidR="005B50E9">
              <w:rPr>
                <w:webHidden/>
              </w:rPr>
              <w:fldChar w:fldCharType="separate"/>
            </w:r>
            <w:r w:rsidR="005B50E9">
              <w:rPr>
                <w:webHidden/>
              </w:rPr>
              <w:t>7</w:t>
            </w:r>
            <w:r w:rsidR="005B50E9">
              <w:rPr>
                <w:webHidden/>
              </w:rPr>
              <w:fldChar w:fldCharType="end"/>
            </w:r>
          </w:hyperlink>
        </w:p>
        <w:p w:rsidR="005B50E9" w:rsidRDefault="00690D77">
          <w:pPr>
            <w:pStyle w:val="TOC1"/>
            <w:rPr>
              <w:rFonts w:asciiTheme="minorHAnsi" w:eastAsiaTheme="minorEastAsia" w:hAnsiTheme="minorHAnsi" w:cstheme="minorBidi"/>
              <w:b w:val="0"/>
              <w:bCs w:val="0"/>
              <w:caps w:val="0"/>
              <w:sz w:val="22"/>
              <w:szCs w:val="22"/>
            </w:rPr>
          </w:pPr>
          <w:hyperlink w:anchor="_Toc32933699" w:history="1">
            <w:r w:rsidR="005B50E9" w:rsidRPr="00D265CE">
              <w:rPr>
                <w:rStyle w:val="Hyperlink"/>
              </w:rPr>
              <w:t>Lesson 3: Swapping or Removing an Academic Advisor</w:t>
            </w:r>
            <w:r w:rsidR="005B50E9">
              <w:rPr>
                <w:webHidden/>
              </w:rPr>
              <w:tab/>
            </w:r>
            <w:r w:rsidR="005B50E9">
              <w:rPr>
                <w:webHidden/>
              </w:rPr>
              <w:fldChar w:fldCharType="begin"/>
            </w:r>
            <w:r w:rsidR="005B50E9">
              <w:rPr>
                <w:webHidden/>
              </w:rPr>
              <w:instrText xml:space="preserve"> PAGEREF _Toc32933699 \h </w:instrText>
            </w:r>
            <w:r w:rsidR="005B50E9">
              <w:rPr>
                <w:webHidden/>
              </w:rPr>
            </w:r>
            <w:r w:rsidR="005B50E9">
              <w:rPr>
                <w:webHidden/>
              </w:rPr>
              <w:fldChar w:fldCharType="separate"/>
            </w:r>
            <w:r w:rsidR="005B50E9">
              <w:rPr>
                <w:webHidden/>
              </w:rPr>
              <w:t>9</w:t>
            </w:r>
            <w:r w:rsidR="005B50E9">
              <w:rPr>
                <w:webHidden/>
              </w:rPr>
              <w:fldChar w:fldCharType="end"/>
            </w:r>
          </w:hyperlink>
        </w:p>
        <w:p w:rsidR="005B50E9" w:rsidRDefault="00690D77">
          <w:pPr>
            <w:pStyle w:val="TOC2"/>
            <w:rPr>
              <w:rFonts w:asciiTheme="minorHAnsi" w:eastAsiaTheme="minorEastAsia" w:hAnsiTheme="minorHAnsi" w:cstheme="minorBidi"/>
              <w:smallCaps w:val="0"/>
              <w:sz w:val="22"/>
              <w:szCs w:val="22"/>
            </w:rPr>
          </w:pPr>
          <w:hyperlink w:anchor="_Toc32933700" w:history="1">
            <w:r w:rsidR="005B50E9" w:rsidRPr="00D265CE">
              <w:rPr>
                <w:rStyle w:val="Hyperlink"/>
              </w:rPr>
              <w:t>MySSU Navigation</w:t>
            </w:r>
            <w:r w:rsidR="005B50E9">
              <w:rPr>
                <w:webHidden/>
              </w:rPr>
              <w:tab/>
            </w:r>
            <w:r w:rsidR="005B50E9">
              <w:rPr>
                <w:webHidden/>
              </w:rPr>
              <w:fldChar w:fldCharType="begin"/>
            </w:r>
            <w:r w:rsidR="005B50E9">
              <w:rPr>
                <w:webHidden/>
              </w:rPr>
              <w:instrText xml:space="preserve"> PAGEREF _Toc32933700 \h </w:instrText>
            </w:r>
            <w:r w:rsidR="005B50E9">
              <w:rPr>
                <w:webHidden/>
              </w:rPr>
            </w:r>
            <w:r w:rsidR="005B50E9">
              <w:rPr>
                <w:webHidden/>
              </w:rPr>
              <w:fldChar w:fldCharType="separate"/>
            </w:r>
            <w:r w:rsidR="005B50E9">
              <w:rPr>
                <w:webHidden/>
              </w:rPr>
              <w:t>9</w:t>
            </w:r>
            <w:r w:rsidR="005B50E9">
              <w:rPr>
                <w:webHidden/>
              </w:rPr>
              <w:fldChar w:fldCharType="end"/>
            </w:r>
          </w:hyperlink>
        </w:p>
        <w:p w:rsidR="005B50E9" w:rsidRDefault="00690D77">
          <w:pPr>
            <w:pStyle w:val="TOC1"/>
            <w:rPr>
              <w:rFonts w:asciiTheme="minorHAnsi" w:eastAsiaTheme="minorEastAsia" w:hAnsiTheme="minorHAnsi" w:cstheme="minorBidi"/>
              <w:b w:val="0"/>
              <w:bCs w:val="0"/>
              <w:caps w:val="0"/>
              <w:sz w:val="22"/>
              <w:szCs w:val="22"/>
            </w:rPr>
          </w:pPr>
          <w:hyperlink w:anchor="_Toc32933701" w:history="1">
            <w:r w:rsidR="005B50E9" w:rsidRPr="00D265CE">
              <w:rPr>
                <w:rStyle w:val="Hyperlink"/>
              </w:rPr>
              <w:t>Lesson 4: Important Steps for Adding or Removing Advising Committees</w:t>
            </w:r>
            <w:r w:rsidR="005B50E9">
              <w:rPr>
                <w:webHidden/>
              </w:rPr>
              <w:tab/>
            </w:r>
            <w:r w:rsidR="005B50E9">
              <w:rPr>
                <w:webHidden/>
              </w:rPr>
              <w:fldChar w:fldCharType="begin"/>
            </w:r>
            <w:r w:rsidR="005B50E9">
              <w:rPr>
                <w:webHidden/>
              </w:rPr>
              <w:instrText xml:space="preserve"> PAGEREF _Toc32933701 \h </w:instrText>
            </w:r>
            <w:r w:rsidR="005B50E9">
              <w:rPr>
                <w:webHidden/>
              </w:rPr>
            </w:r>
            <w:r w:rsidR="005B50E9">
              <w:rPr>
                <w:webHidden/>
              </w:rPr>
              <w:fldChar w:fldCharType="separate"/>
            </w:r>
            <w:r w:rsidR="005B50E9">
              <w:rPr>
                <w:webHidden/>
              </w:rPr>
              <w:t>11</w:t>
            </w:r>
            <w:r w:rsidR="005B50E9">
              <w:rPr>
                <w:webHidden/>
              </w:rPr>
              <w:fldChar w:fldCharType="end"/>
            </w:r>
          </w:hyperlink>
        </w:p>
        <w:p w:rsidR="005B50E9" w:rsidRDefault="00690D77">
          <w:pPr>
            <w:pStyle w:val="TOC2"/>
            <w:rPr>
              <w:rFonts w:asciiTheme="minorHAnsi" w:eastAsiaTheme="minorEastAsia" w:hAnsiTheme="minorHAnsi" w:cstheme="minorBidi"/>
              <w:smallCaps w:val="0"/>
              <w:sz w:val="22"/>
              <w:szCs w:val="22"/>
            </w:rPr>
          </w:pPr>
          <w:hyperlink w:anchor="_Toc32933702" w:history="1">
            <w:r w:rsidR="005B50E9" w:rsidRPr="00D265CE">
              <w:rPr>
                <w:rStyle w:val="Hyperlink"/>
              </w:rPr>
              <w:t>MySSU Navigation</w:t>
            </w:r>
            <w:r w:rsidR="005B50E9">
              <w:rPr>
                <w:webHidden/>
              </w:rPr>
              <w:tab/>
            </w:r>
            <w:r w:rsidR="005B50E9">
              <w:rPr>
                <w:webHidden/>
              </w:rPr>
              <w:fldChar w:fldCharType="begin"/>
            </w:r>
            <w:r w:rsidR="005B50E9">
              <w:rPr>
                <w:webHidden/>
              </w:rPr>
              <w:instrText xml:space="preserve"> PAGEREF _Toc32933702 \h </w:instrText>
            </w:r>
            <w:r w:rsidR="005B50E9">
              <w:rPr>
                <w:webHidden/>
              </w:rPr>
            </w:r>
            <w:r w:rsidR="005B50E9">
              <w:rPr>
                <w:webHidden/>
              </w:rPr>
              <w:fldChar w:fldCharType="separate"/>
            </w:r>
            <w:r w:rsidR="005B50E9">
              <w:rPr>
                <w:webHidden/>
              </w:rPr>
              <w:t>11</w:t>
            </w:r>
            <w:r w:rsidR="005B50E9">
              <w:rPr>
                <w:webHidden/>
              </w:rPr>
              <w:fldChar w:fldCharType="end"/>
            </w:r>
          </w:hyperlink>
        </w:p>
        <w:p w:rsidR="005B50E9" w:rsidRDefault="00690D77">
          <w:pPr>
            <w:pStyle w:val="TOC2"/>
            <w:rPr>
              <w:rFonts w:asciiTheme="minorHAnsi" w:eastAsiaTheme="minorEastAsia" w:hAnsiTheme="minorHAnsi" w:cstheme="minorBidi"/>
              <w:smallCaps w:val="0"/>
              <w:sz w:val="22"/>
              <w:szCs w:val="22"/>
            </w:rPr>
          </w:pPr>
          <w:hyperlink w:anchor="_Toc32933703" w:history="1">
            <w:r w:rsidR="005B50E9" w:rsidRPr="00D265CE">
              <w:rPr>
                <w:rStyle w:val="Hyperlink"/>
              </w:rPr>
              <w:t>Entering an Advising Committee on a Student Record</w:t>
            </w:r>
            <w:r w:rsidR="005B50E9">
              <w:rPr>
                <w:webHidden/>
              </w:rPr>
              <w:tab/>
            </w:r>
            <w:r w:rsidR="005B50E9">
              <w:rPr>
                <w:webHidden/>
              </w:rPr>
              <w:fldChar w:fldCharType="begin"/>
            </w:r>
            <w:r w:rsidR="005B50E9">
              <w:rPr>
                <w:webHidden/>
              </w:rPr>
              <w:instrText xml:space="preserve"> PAGEREF _Toc32933703 \h </w:instrText>
            </w:r>
            <w:r w:rsidR="005B50E9">
              <w:rPr>
                <w:webHidden/>
              </w:rPr>
            </w:r>
            <w:r w:rsidR="005B50E9">
              <w:rPr>
                <w:webHidden/>
              </w:rPr>
              <w:fldChar w:fldCharType="separate"/>
            </w:r>
            <w:r w:rsidR="005B50E9">
              <w:rPr>
                <w:webHidden/>
              </w:rPr>
              <w:t>12</w:t>
            </w:r>
            <w:r w:rsidR="005B50E9">
              <w:rPr>
                <w:webHidden/>
              </w:rPr>
              <w:fldChar w:fldCharType="end"/>
            </w:r>
          </w:hyperlink>
        </w:p>
        <w:p w:rsidR="007A5B34" w:rsidRDefault="007A5B34" w:rsidP="006F3B26">
          <w:r>
            <w:rPr>
              <w:b/>
              <w:noProof/>
            </w:rPr>
            <w:fldChar w:fldCharType="end"/>
          </w:r>
        </w:p>
      </w:sdtContent>
    </w:sdt>
    <w:p w:rsidR="00EA6D6A" w:rsidRPr="00EA6D6A" w:rsidRDefault="00EA6D6A" w:rsidP="006F3B26">
      <w:r w:rsidRPr="00EA6D6A">
        <w:lastRenderedPageBreak/>
        <w:t xml:space="preserve">If you have additional questions about the instructions and information in this process guide, please go to the Common Management Systems section of the </w:t>
      </w:r>
      <w:hyperlink r:id="rId8" w:history="1">
        <w:r w:rsidRPr="00EC2E3C">
          <w:rPr>
            <w:rStyle w:val="Hyperlink"/>
          </w:rPr>
          <w:t>IT Staff Directory</w:t>
        </w:r>
      </w:hyperlink>
      <w:r w:rsidR="00EC2E3C">
        <w:t xml:space="preserve"> on the Sonoma State website </w:t>
      </w:r>
      <w:r w:rsidRPr="00EA6D6A">
        <w:t>to find a staff resource.</w:t>
      </w:r>
    </w:p>
    <w:p w:rsidR="00DC4B5D" w:rsidRDefault="00EC2E3C" w:rsidP="006F3B26">
      <w:r>
        <w:t xml:space="preserve">For other guides, visit </w:t>
      </w:r>
      <w:hyperlink r:id="rId9" w:history="1">
        <w:r w:rsidRPr="00EC2E3C">
          <w:rPr>
            <w:rStyle w:val="Hyperlink"/>
          </w:rPr>
          <w:t>CMS How-</w:t>
        </w:r>
        <w:proofErr w:type="spellStart"/>
        <w:r w:rsidRPr="00EC2E3C">
          <w:rPr>
            <w:rStyle w:val="Hyperlink"/>
          </w:rPr>
          <w:t>Tos</w:t>
        </w:r>
        <w:proofErr w:type="spellEnd"/>
        <w:r w:rsidRPr="00EC2E3C">
          <w:rPr>
            <w:rStyle w:val="Hyperlink"/>
          </w:rPr>
          <w:t xml:space="preserve"> &amp; FAQs</w:t>
        </w:r>
      </w:hyperlink>
      <w:r>
        <w:t xml:space="preserve">. </w:t>
      </w:r>
    </w:p>
    <w:p w:rsidR="00065208" w:rsidRDefault="00DC4B5D" w:rsidP="006F3B26">
      <w:r>
        <w:t xml:space="preserve">If you encounter an accessibility problem with this document, please </w:t>
      </w:r>
      <w:hyperlink r:id="rId10" w:history="1">
        <w:r w:rsidRPr="00DC4B5D">
          <w:rPr>
            <w:rStyle w:val="Hyperlink"/>
          </w:rPr>
          <w:t>report an accessibility problem</w:t>
        </w:r>
      </w:hyperlink>
      <w:r>
        <w:t xml:space="preserve"> on the Sonoma State website.</w:t>
      </w:r>
    </w:p>
    <w:p w:rsidR="007A5B34" w:rsidRDefault="00065208" w:rsidP="006F3B26">
      <w:r>
        <w:t>Please note: to access the hyperlinks in this document, hold down CTRL on your keyboard while you click the link.</w:t>
      </w:r>
      <w:r w:rsidR="007A5B34">
        <w:br w:type="page"/>
      </w:r>
    </w:p>
    <w:p w:rsidR="00CD24D9" w:rsidRPr="006B0DBD" w:rsidRDefault="00DA7C8C" w:rsidP="00CD24D9">
      <w:pPr>
        <w:pStyle w:val="Heading1"/>
        <w:rPr>
          <w:sz w:val="24"/>
          <w:szCs w:val="24"/>
        </w:rPr>
      </w:pPr>
      <w:bookmarkStart w:id="11" w:name="_Toc32933694"/>
      <w:bookmarkStart w:id="12" w:name="_Toc19262018"/>
      <w:bookmarkStart w:id="13" w:name="_Toc533230406"/>
      <w:bookmarkStart w:id="14" w:name="_Toc163625355"/>
      <w:bookmarkStart w:id="15" w:name="_Toc164847356"/>
      <w:bookmarkStart w:id="16" w:name="_Toc164847396"/>
      <w:bookmarkStart w:id="17" w:name="_Toc164847613"/>
      <w:bookmarkStart w:id="18" w:name="_Toc165179144"/>
      <w:bookmarkStart w:id="19" w:name="_Toc165179251"/>
      <w:bookmarkStart w:id="20" w:name="_Toc19262833"/>
      <w:bookmarkStart w:id="21" w:name="_Toc19274780"/>
      <w:bookmarkStart w:id="22" w:name="_Toc19516530"/>
      <w:bookmarkStart w:id="23" w:name="_Toc19516658"/>
      <w:bookmarkStart w:id="24" w:name="_Toc19772929"/>
      <w:bookmarkStart w:id="25" w:name="_Toc19773992"/>
      <w:r>
        <w:lastRenderedPageBreak/>
        <w:t>Introduction</w:t>
      </w:r>
      <w:bookmarkEnd w:id="11"/>
    </w:p>
    <w:p w:rsidR="00BE29F7" w:rsidRPr="00A41175" w:rsidRDefault="00DA7C8C" w:rsidP="00DA7C8C">
      <w:pPr>
        <w:rPr>
          <w:rStyle w:val="SubtleEmphasis"/>
          <w:i w:val="0"/>
          <w:color w:val="auto"/>
        </w:rPr>
      </w:pPr>
      <w:r w:rsidRPr="00A41175">
        <w:rPr>
          <w:rStyle w:val="Emphasis"/>
          <w:i w:val="0"/>
        </w:rPr>
        <w:t>Students can be assigned an advisor (or many advisors)</w:t>
      </w:r>
      <w:r w:rsidR="00C343D4">
        <w:rPr>
          <w:rStyle w:val="Emphasis"/>
          <w:i w:val="0"/>
        </w:rPr>
        <w:t>. Advisor information is</w:t>
      </w:r>
      <w:r w:rsidRPr="00A41175">
        <w:rPr>
          <w:rStyle w:val="Emphasis"/>
          <w:i w:val="0"/>
        </w:rPr>
        <w:t xml:space="preserve"> display</w:t>
      </w:r>
      <w:r w:rsidR="00A41175">
        <w:rPr>
          <w:rStyle w:val="Emphasis"/>
          <w:i w:val="0"/>
        </w:rPr>
        <w:t>ed</w:t>
      </w:r>
      <w:r w:rsidRPr="00A41175">
        <w:rPr>
          <w:rStyle w:val="Emphasis"/>
          <w:i w:val="0"/>
        </w:rPr>
        <w:t xml:space="preserve"> in </w:t>
      </w:r>
      <w:r w:rsidR="00C3485B">
        <w:rPr>
          <w:rStyle w:val="Emphasis"/>
          <w:i w:val="0"/>
        </w:rPr>
        <w:t>the</w:t>
      </w:r>
      <w:r w:rsidRPr="00A41175">
        <w:rPr>
          <w:rStyle w:val="Emphasis"/>
          <w:i w:val="0"/>
        </w:rPr>
        <w:t xml:space="preserve"> Student Center in MySSU</w:t>
      </w:r>
      <w:r w:rsidR="00C96108">
        <w:rPr>
          <w:rStyle w:val="Emphasis"/>
          <w:i w:val="0"/>
        </w:rPr>
        <w:t>.</w:t>
      </w:r>
      <w:r w:rsidR="00C96108">
        <w:rPr>
          <w:rStyle w:val="Emphasis"/>
          <w:i w:val="0"/>
        </w:rPr>
        <w:br/>
      </w:r>
      <w:r w:rsidR="00832B52">
        <w:rPr>
          <w:noProof/>
        </w:rPr>
        <w:drawing>
          <wp:inline distT="0" distB="0" distL="0" distR="0" wp14:anchorId="25CEB4DB" wp14:editId="6A928D9F">
            <wp:extent cx="6858000" cy="3708400"/>
            <wp:effectExtent l="0" t="0" r="0" b="6350"/>
            <wp:docPr id="1" name="Picture 1" descr="The advisors are listed under the &quot;Advisor&quot;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708400"/>
                    </a:xfrm>
                    <a:prstGeom prst="rect">
                      <a:avLst/>
                    </a:prstGeom>
                  </pic:spPr>
                </pic:pic>
              </a:graphicData>
            </a:graphic>
          </wp:inline>
        </w:drawing>
      </w:r>
    </w:p>
    <w:p w:rsidR="00DA7C8C" w:rsidRDefault="00DA7C8C" w:rsidP="00DA7C8C">
      <w:pPr>
        <w:rPr>
          <w:rStyle w:val="SubtleEmphasis"/>
          <w:i w:val="0"/>
        </w:rPr>
      </w:pPr>
      <w:r w:rsidRPr="00DA7C8C">
        <w:rPr>
          <w:rStyle w:val="SubtleEmphasis"/>
          <w:i w:val="0"/>
        </w:rPr>
        <w:t xml:space="preserve">If </w:t>
      </w:r>
      <w:r w:rsidR="00A41175">
        <w:rPr>
          <w:rStyle w:val="SubtleEmphasis"/>
          <w:i w:val="0"/>
        </w:rPr>
        <w:t>the student</w:t>
      </w:r>
      <w:r w:rsidRPr="00DA7C8C">
        <w:rPr>
          <w:rStyle w:val="SubtleEmphasis"/>
          <w:i w:val="0"/>
        </w:rPr>
        <w:t xml:space="preserve"> click</w:t>
      </w:r>
      <w:r w:rsidR="00A41175">
        <w:rPr>
          <w:rStyle w:val="SubtleEmphasis"/>
          <w:i w:val="0"/>
        </w:rPr>
        <w:t>s</w:t>
      </w:r>
      <w:r w:rsidRPr="00DA7C8C">
        <w:rPr>
          <w:rStyle w:val="SubtleEmphasis"/>
          <w:i w:val="0"/>
        </w:rPr>
        <w:t xml:space="preserve"> on the “Details” link in the Advisor box, they</w:t>
      </w:r>
      <w:r w:rsidR="00A41175">
        <w:rPr>
          <w:rStyle w:val="SubtleEmphasis"/>
          <w:i w:val="0"/>
        </w:rPr>
        <w:t xml:space="preserve"> will</w:t>
      </w:r>
      <w:r w:rsidRPr="00DA7C8C">
        <w:rPr>
          <w:rStyle w:val="SubtleEmphasis"/>
          <w:i w:val="0"/>
        </w:rPr>
        <w:t xml:space="preserve"> see </w:t>
      </w:r>
      <w:r w:rsidR="00C3485B">
        <w:rPr>
          <w:rStyle w:val="SubtleEmphasis"/>
          <w:i w:val="0"/>
        </w:rPr>
        <w:t>the academic program and major, if any, associated with each Advisor</w:t>
      </w:r>
      <w:r w:rsidRPr="00DA7C8C">
        <w:rPr>
          <w:rStyle w:val="SubtleEmphasis"/>
          <w:i w:val="0"/>
        </w:rPr>
        <w:t xml:space="preserve">. </w:t>
      </w:r>
      <w:r w:rsidR="00C3485B">
        <w:rPr>
          <w:rStyle w:val="SubtleEmphasis"/>
          <w:i w:val="0"/>
        </w:rPr>
        <w:t>Each advisor’s name is a link to send that advisor an email.</w:t>
      </w:r>
    </w:p>
    <w:p w:rsidR="00C3485B" w:rsidRDefault="00C3485B" w:rsidP="00DA7C8C">
      <w:pPr>
        <w:rPr>
          <w:rStyle w:val="SubtleEmphasis"/>
          <w:i w:val="0"/>
        </w:rPr>
      </w:pPr>
      <w:r>
        <w:rPr>
          <w:noProof/>
        </w:rPr>
        <w:lastRenderedPageBreak/>
        <w:drawing>
          <wp:inline distT="0" distB="0" distL="0" distR="0" wp14:anchorId="10205154" wp14:editId="356C99D5">
            <wp:extent cx="4066667" cy="3828571"/>
            <wp:effectExtent l="0" t="0" r="0" b="635"/>
            <wp:docPr id="18" name="Picture 18" descr="Any individual advisor's name is a mail-to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6667" cy="3828571"/>
                    </a:xfrm>
                    <a:prstGeom prst="rect">
                      <a:avLst/>
                    </a:prstGeom>
                  </pic:spPr>
                </pic:pic>
              </a:graphicData>
            </a:graphic>
          </wp:inline>
        </w:drawing>
      </w:r>
    </w:p>
    <w:p w:rsidR="00DA7C8C" w:rsidRDefault="00DA7C8C" w:rsidP="00DA7C8C">
      <w:pPr>
        <w:rPr>
          <w:rStyle w:val="SubtleEmphasis"/>
          <w:i w:val="0"/>
        </w:rPr>
      </w:pPr>
      <w:r w:rsidRPr="00DA7C8C">
        <w:rPr>
          <w:rStyle w:val="SubtleEmphasis"/>
          <w:i w:val="0"/>
        </w:rPr>
        <w:t>Faculty and Staff Advisors can see which students are assigned to them by logging into MySSU and going to the</w:t>
      </w:r>
      <w:r w:rsidR="00C3485B">
        <w:rPr>
          <w:rStyle w:val="SubtleEmphasis"/>
          <w:i w:val="0"/>
        </w:rPr>
        <w:t xml:space="preserve"> </w:t>
      </w:r>
      <w:r w:rsidRPr="00DA7C8C">
        <w:rPr>
          <w:rStyle w:val="SubtleEmphasis"/>
          <w:i w:val="0"/>
        </w:rPr>
        <w:t>Advisor Center</w:t>
      </w:r>
      <w:r w:rsidR="00C3485B">
        <w:rPr>
          <w:rStyle w:val="SubtleEmphasis"/>
          <w:i w:val="0"/>
        </w:rPr>
        <w:t xml:space="preserve">. </w:t>
      </w:r>
      <w:r w:rsidRPr="00DA7C8C">
        <w:rPr>
          <w:rStyle w:val="SubtleEmphasis"/>
          <w:i w:val="0"/>
        </w:rPr>
        <w:t xml:space="preserve">The “My Advisees” list gives quick access to </w:t>
      </w:r>
      <w:r w:rsidR="00C3485B">
        <w:rPr>
          <w:rStyle w:val="SubtleEmphasis"/>
          <w:i w:val="0"/>
        </w:rPr>
        <w:t xml:space="preserve">select a student and </w:t>
      </w:r>
      <w:r w:rsidRPr="00DA7C8C">
        <w:rPr>
          <w:rStyle w:val="SubtleEmphasis"/>
          <w:i w:val="0"/>
        </w:rPr>
        <w:t>run an ARR, view a class schedule, email the student, and more advising functions</w:t>
      </w:r>
      <w:r w:rsidR="00C3485B">
        <w:rPr>
          <w:rStyle w:val="SubtleEmphasis"/>
          <w:i w:val="0"/>
        </w:rPr>
        <w:t>.</w:t>
      </w:r>
    </w:p>
    <w:p w:rsidR="00C3485B" w:rsidRPr="00DA7C8C" w:rsidRDefault="00C3485B" w:rsidP="00DA7C8C">
      <w:pPr>
        <w:rPr>
          <w:rStyle w:val="SubtleEmphasis"/>
          <w:i w:val="0"/>
        </w:rPr>
      </w:pPr>
      <w:r>
        <w:rPr>
          <w:noProof/>
        </w:rPr>
        <w:lastRenderedPageBreak/>
        <w:drawing>
          <wp:inline distT="0" distB="0" distL="0" distR="0" wp14:anchorId="4D1834EC" wp14:editId="23F4B7E6">
            <wp:extent cx="6809524" cy="3542857"/>
            <wp:effectExtent l="0" t="0" r="0" b="635"/>
            <wp:docPr id="19" name="Picture 19" descr="The View Student Details link after the student's name in the advising center for faculty advisors takes the advisor to the standard Student Center page for that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9524" cy="3542857"/>
                    </a:xfrm>
                    <a:prstGeom prst="rect">
                      <a:avLst/>
                    </a:prstGeom>
                  </pic:spPr>
                </pic:pic>
              </a:graphicData>
            </a:graphic>
          </wp:inline>
        </w:drawing>
      </w:r>
    </w:p>
    <w:p w:rsidR="009319DA" w:rsidRDefault="009319DA" w:rsidP="006F3B26">
      <w:pPr>
        <w:pStyle w:val="Heading1"/>
      </w:pPr>
      <w:bookmarkStart w:id="26" w:name="_Toc32933695"/>
      <w:r w:rsidRPr="00AA22E8">
        <w:t xml:space="preserve">Lesson </w:t>
      </w:r>
      <w:r w:rsidR="00DA7C8C">
        <w:t>1</w:t>
      </w:r>
      <w:r w:rsidRPr="00AA22E8">
        <w:t>:</w:t>
      </w:r>
      <w:bookmarkEnd w:id="12"/>
      <w:bookmarkEnd w:id="13"/>
      <w:bookmarkEnd w:id="14"/>
      <w:bookmarkEnd w:id="15"/>
      <w:bookmarkEnd w:id="16"/>
      <w:bookmarkEnd w:id="17"/>
      <w:bookmarkEnd w:id="18"/>
      <w:bookmarkEnd w:id="19"/>
      <w:r w:rsidR="00BE11D8" w:rsidRPr="00AA22E8">
        <w:t xml:space="preserve"> </w:t>
      </w:r>
      <w:bookmarkEnd w:id="20"/>
      <w:bookmarkEnd w:id="21"/>
      <w:bookmarkEnd w:id="22"/>
      <w:bookmarkEnd w:id="23"/>
      <w:bookmarkEnd w:id="24"/>
      <w:bookmarkEnd w:id="25"/>
      <w:r w:rsidR="00DA7C8C">
        <w:t xml:space="preserve">Adding </w:t>
      </w:r>
      <w:r w:rsidR="007C37D7">
        <w:t>a</w:t>
      </w:r>
      <w:r w:rsidR="00DA7C8C">
        <w:t>n Advisor</w:t>
      </w:r>
      <w:bookmarkEnd w:id="26"/>
    </w:p>
    <w:p w:rsidR="007C37D7" w:rsidRPr="007C37D7" w:rsidRDefault="007C37D7" w:rsidP="007C37D7">
      <w:pPr>
        <w:rPr>
          <w:i/>
        </w:rPr>
      </w:pPr>
      <w:r w:rsidRPr="007C37D7">
        <w:rPr>
          <w:i/>
        </w:rPr>
        <w:t xml:space="preserve">Introduction: The following </w:t>
      </w:r>
      <w:r>
        <w:rPr>
          <w:i/>
        </w:rPr>
        <w:t>steps</w:t>
      </w:r>
      <w:r w:rsidRPr="007C37D7">
        <w:rPr>
          <w:i/>
        </w:rPr>
        <w:t xml:space="preserve"> will </w:t>
      </w:r>
      <w:r>
        <w:rPr>
          <w:i/>
        </w:rPr>
        <w:t>describe</w:t>
      </w:r>
      <w:r w:rsidRPr="007C37D7">
        <w:rPr>
          <w:i/>
        </w:rPr>
        <w:t xml:space="preserve"> </w:t>
      </w:r>
      <w:r>
        <w:rPr>
          <w:i/>
        </w:rPr>
        <w:t>how</w:t>
      </w:r>
      <w:r w:rsidRPr="007C37D7">
        <w:rPr>
          <w:i/>
        </w:rPr>
        <w:t xml:space="preserve"> to add an academic advisor to a student record.</w:t>
      </w:r>
    </w:p>
    <w:p w:rsidR="00DA7C8C" w:rsidRPr="00FA7156" w:rsidRDefault="005B50E9" w:rsidP="00DA7C8C">
      <w:pPr>
        <w:pStyle w:val="Heading2"/>
      </w:pPr>
      <w:bookmarkStart w:id="27" w:name="_Toc32933696"/>
      <w:r>
        <w:t>MySSU</w:t>
      </w:r>
      <w:r w:rsidR="00DA7C8C" w:rsidRPr="00FA7156">
        <w:t xml:space="preserve"> Navigation</w:t>
      </w:r>
      <w:bookmarkEnd w:id="27"/>
    </w:p>
    <w:p w:rsidR="00DA7C8C" w:rsidRDefault="00DA7C8C" w:rsidP="006F3B26">
      <w:r w:rsidRPr="006F697F">
        <w:t>Main Menu &gt; Records and Enrollment &gt; Student Background Information &gt; Student Advisor</w:t>
      </w:r>
    </w:p>
    <w:p w:rsidR="00DA7C8C" w:rsidRDefault="00C3485B" w:rsidP="00DA7C8C">
      <w:pPr>
        <w:pStyle w:val="ListParagraph"/>
        <w:numPr>
          <w:ilvl w:val="0"/>
          <w:numId w:val="25"/>
        </w:numPr>
      </w:pPr>
      <w:r w:rsidRPr="00C3485B">
        <w:t xml:space="preserve">Navigate to the Student Advisor Page and </w:t>
      </w:r>
      <w:r>
        <w:t>use the search boxes to find the student’s record.</w:t>
      </w:r>
    </w:p>
    <w:p w:rsidR="00E512E4" w:rsidRDefault="00DA7C8C" w:rsidP="00DA7C8C">
      <w:pPr>
        <w:pStyle w:val="ListParagraph"/>
        <w:numPr>
          <w:ilvl w:val="0"/>
          <w:numId w:val="25"/>
        </w:numPr>
      </w:pPr>
      <w:r>
        <w:t xml:space="preserve">If </w:t>
      </w:r>
      <w:r w:rsidR="00E512E4">
        <w:t>there is already a record of a current advisor,</w:t>
      </w:r>
      <w:r>
        <w:t xml:space="preserve"> </w:t>
      </w:r>
      <w:r w:rsidR="00E512E4">
        <w:t>stop here and instead</w:t>
      </w:r>
      <w:r>
        <w:t xml:space="preserve"> use </w:t>
      </w:r>
      <w:hyperlink w:anchor="_Lesson_2:_Adding" w:history="1">
        <w:r w:rsidRPr="009850C3">
          <w:rPr>
            <w:rStyle w:val="Hyperlink"/>
          </w:rPr>
          <w:t>Lesson 2</w:t>
        </w:r>
      </w:hyperlink>
      <w:r>
        <w:t xml:space="preserve">. </w:t>
      </w:r>
    </w:p>
    <w:p w:rsidR="004738E6" w:rsidRDefault="00DA7C8C" w:rsidP="004738E6">
      <w:pPr>
        <w:pStyle w:val="ListParagraph"/>
        <w:numPr>
          <w:ilvl w:val="0"/>
          <w:numId w:val="25"/>
        </w:numPr>
      </w:pPr>
      <w:r>
        <w:t>If there is no current advisor</w:t>
      </w:r>
      <w:r w:rsidR="00E512E4">
        <w:t xml:space="preserve">, use </w:t>
      </w:r>
      <w:r>
        <w:t xml:space="preserve">the magnifying glasses to select academic career, program, and plan. </w:t>
      </w:r>
      <w:r w:rsidR="004738E6">
        <w:t xml:space="preserve">The Advisor Role field defaults to Advisor. </w:t>
      </w:r>
      <w:r>
        <w:t xml:space="preserve">Add the Academic Advisor’s ID or use the </w:t>
      </w:r>
      <w:r>
        <w:lastRenderedPageBreak/>
        <w:t>magnifying glass to search for the advisor.</w:t>
      </w:r>
      <w:r w:rsidR="004738E6">
        <w:br/>
      </w:r>
      <w:r w:rsidR="00C96108">
        <w:rPr>
          <w:noProof/>
        </w:rPr>
        <w:drawing>
          <wp:inline distT="0" distB="0" distL="0" distR="0" wp14:anchorId="70F61946" wp14:editId="72310E58">
            <wp:extent cx="6434024" cy="32956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7179" cy="3297266"/>
                    </a:xfrm>
                    <a:prstGeom prst="rect">
                      <a:avLst/>
                    </a:prstGeom>
                  </pic:spPr>
                </pic:pic>
              </a:graphicData>
            </a:graphic>
          </wp:inline>
        </w:drawing>
      </w:r>
    </w:p>
    <w:p w:rsidR="004738E6" w:rsidRDefault="004738E6" w:rsidP="004738E6">
      <w:pPr>
        <w:pStyle w:val="ListParagraph"/>
        <w:numPr>
          <w:ilvl w:val="0"/>
          <w:numId w:val="25"/>
        </w:numPr>
      </w:pPr>
      <w:r>
        <w:t xml:space="preserve">If you are adding an advising committee, </w:t>
      </w:r>
      <w:r w:rsidR="00C96108">
        <w:t>s</w:t>
      </w:r>
      <w:r>
        <w:t xml:space="preserve">ee </w:t>
      </w:r>
      <w:hyperlink w:anchor="_Lesson_4:_Tips" w:history="1">
        <w:r w:rsidRPr="004738E6">
          <w:rPr>
            <w:rStyle w:val="Hyperlink"/>
          </w:rPr>
          <w:t>Lesson 4</w:t>
        </w:r>
      </w:hyperlink>
      <w:r>
        <w:t xml:space="preserve"> for more information</w:t>
      </w:r>
      <w:r w:rsidR="00760766">
        <w:t>.</w:t>
      </w:r>
    </w:p>
    <w:p w:rsidR="00A2591A" w:rsidRDefault="00A2591A" w:rsidP="00A2591A">
      <w:pPr>
        <w:pStyle w:val="ListParagraph"/>
        <w:numPr>
          <w:ilvl w:val="0"/>
          <w:numId w:val="25"/>
        </w:numPr>
      </w:pPr>
      <w:r w:rsidRPr="00A2591A">
        <w:t xml:space="preserve">Use the </w:t>
      </w:r>
      <w:r>
        <w:t>lower of the two</w:t>
      </w:r>
      <w:r w:rsidRPr="00A2591A">
        <w:t xml:space="preserve"> </w:t>
      </w:r>
      <w:r w:rsidR="002A7843">
        <w:t>plus</w:t>
      </w:r>
      <w:r>
        <w:t xml:space="preserve"> icons</w:t>
      </w:r>
      <w:r w:rsidRPr="00A2591A">
        <w:t xml:space="preserve"> if you are adding more than one advisor (or advising committee) at the same time.</w:t>
      </w:r>
      <w:r w:rsidRPr="00A2591A">
        <w:rPr>
          <w:noProof/>
        </w:rPr>
        <w:t xml:space="preserve"> </w:t>
      </w:r>
      <w:r>
        <w:t>This will add a new blank row. Fill in the information using the methods described in step 3.</w:t>
      </w:r>
      <w:r>
        <w:rPr>
          <w:noProof/>
        </w:rPr>
        <w:drawing>
          <wp:inline distT="0" distB="0" distL="0" distR="0" wp14:anchorId="385CEE83" wp14:editId="6036DF38">
            <wp:extent cx="5716987" cy="2656281"/>
            <wp:effectExtent l="19050" t="19050" r="17145" b="10795"/>
            <wp:docPr id="77" name="Picture 77" descr="There are at least two sets of plus and minus icons on the page. Clicking the second set will add a second (or more) advisor to th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205" cy="2663816"/>
                    </a:xfrm>
                    <a:prstGeom prst="rect">
                      <a:avLst/>
                    </a:prstGeom>
                    <a:ln>
                      <a:solidFill>
                        <a:schemeClr val="accent1"/>
                      </a:solidFill>
                    </a:ln>
                  </pic:spPr>
                </pic:pic>
              </a:graphicData>
            </a:graphic>
          </wp:inline>
        </w:drawing>
      </w:r>
    </w:p>
    <w:p w:rsidR="00E512E4" w:rsidRDefault="004738E6" w:rsidP="002548C6">
      <w:pPr>
        <w:pStyle w:val="ListParagraph"/>
        <w:numPr>
          <w:ilvl w:val="0"/>
          <w:numId w:val="25"/>
        </w:numPr>
      </w:pPr>
      <w:r>
        <w:t>Select the Save button to finalize your student advisor update.</w:t>
      </w:r>
    </w:p>
    <w:p w:rsidR="009F0C15" w:rsidRPr="00A72802" w:rsidRDefault="009F0C15" w:rsidP="006F3B26">
      <w:pPr>
        <w:pStyle w:val="Heading1"/>
        <w:rPr>
          <w:rStyle w:val="SubtleEmphasis"/>
          <w:i w:val="0"/>
          <w:iCs w:val="0"/>
          <w:color w:val="auto"/>
        </w:rPr>
      </w:pPr>
      <w:bookmarkStart w:id="28" w:name="_Lesson_2:_Adding"/>
      <w:bookmarkStart w:id="29" w:name="_Toc19516533"/>
      <w:bookmarkStart w:id="30" w:name="_Toc19516661"/>
      <w:bookmarkStart w:id="31" w:name="_Toc19772932"/>
      <w:bookmarkStart w:id="32" w:name="_Toc19773995"/>
      <w:bookmarkStart w:id="33" w:name="_Toc32933697"/>
      <w:bookmarkEnd w:id="28"/>
      <w:r w:rsidRPr="00A72802">
        <w:rPr>
          <w:rStyle w:val="SubtleEmphasis"/>
          <w:i w:val="0"/>
          <w:iCs w:val="0"/>
          <w:color w:val="auto"/>
        </w:rPr>
        <w:lastRenderedPageBreak/>
        <w:t xml:space="preserve">Lesson </w:t>
      </w:r>
      <w:r w:rsidR="00DA7C8C">
        <w:rPr>
          <w:rStyle w:val="SubtleEmphasis"/>
          <w:i w:val="0"/>
          <w:iCs w:val="0"/>
          <w:color w:val="auto"/>
        </w:rPr>
        <w:t>2</w:t>
      </w:r>
      <w:r w:rsidRPr="00A72802">
        <w:rPr>
          <w:rStyle w:val="SubtleEmphasis"/>
          <w:i w:val="0"/>
          <w:iCs w:val="0"/>
          <w:color w:val="auto"/>
        </w:rPr>
        <w:t xml:space="preserve">: </w:t>
      </w:r>
      <w:bookmarkEnd w:id="29"/>
      <w:bookmarkEnd w:id="30"/>
      <w:bookmarkEnd w:id="31"/>
      <w:bookmarkEnd w:id="32"/>
      <w:r w:rsidR="00DA7C8C" w:rsidRPr="00DA7C8C">
        <w:rPr>
          <w:rStyle w:val="SubtleEmphasis"/>
          <w:i w:val="0"/>
          <w:iCs w:val="0"/>
          <w:color w:val="auto"/>
        </w:rPr>
        <w:t xml:space="preserve">Adding an Advisor to a </w:t>
      </w:r>
      <w:r w:rsidR="00DA7C8C">
        <w:rPr>
          <w:rStyle w:val="SubtleEmphasis"/>
          <w:i w:val="0"/>
          <w:iCs w:val="0"/>
          <w:color w:val="auto"/>
        </w:rPr>
        <w:t>S</w:t>
      </w:r>
      <w:r w:rsidR="00DA7C8C" w:rsidRPr="00DA7C8C">
        <w:rPr>
          <w:rStyle w:val="SubtleEmphasis"/>
          <w:i w:val="0"/>
          <w:iCs w:val="0"/>
          <w:color w:val="auto"/>
        </w:rPr>
        <w:t xml:space="preserve">tudent </w:t>
      </w:r>
      <w:r w:rsidR="006F697F">
        <w:rPr>
          <w:rStyle w:val="SubtleEmphasis"/>
          <w:i w:val="0"/>
          <w:iCs w:val="0"/>
          <w:color w:val="auto"/>
        </w:rPr>
        <w:t>That</w:t>
      </w:r>
      <w:r w:rsidR="00DA7C8C" w:rsidRPr="00DA7C8C">
        <w:rPr>
          <w:rStyle w:val="SubtleEmphasis"/>
          <w:i w:val="0"/>
          <w:iCs w:val="0"/>
          <w:color w:val="auto"/>
        </w:rPr>
        <w:t xml:space="preserve"> </w:t>
      </w:r>
      <w:r w:rsidR="00DA7C8C">
        <w:rPr>
          <w:rStyle w:val="SubtleEmphasis"/>
          <w:i w:val="0"/>
          <w:iCs w:val="0"/>
          <w:color w:val="auto"/>
        </w:rPr>
        <w:t>A</w:t>
      </w:r>
      <w:r w:rsidR="00DA7C8C" w:rsidRPr="00DA7C8C">
        <w:rPr>
          <w:rStyle w:val="SubtleEmphasis"/>
          <w:i w:val="0"/>
          <w:iCs w:val="0"/>
          <w:color w:val="auto"/>
        </w:rPr>
        <w:t xml:space="preserve">lready </w:t>
      </w:r>
      <w:r w:rsidR="00DA7C8C">
        <w:rPr>
          <w:rStyle w:val="SubtleEmphasis"/>
          <w:i w:val="0"/>
          <w:iCs w:val="0"/>
          <w:color w:val="auto"/>
        </w:rPr>
        <w:t>H</w:t>
      </w:r>
      <w:r w:rsidR="00DA7C8C" w:rsidRPr="00DA7C8C">
        <w:rPr>
          <w:rStyle w:val="SubtleEmphasis"/>
          <w:i w:val="0"/>
          <w:iCs w:val="0"/>
          <w:color w:val="auto"/>
        </w:rPr>
        <w:t xml:space="preserve">as </w:t>
      </w:r>
      <w:r w:rsidR="006F697F">
        <w:rPr>
          <w:rStyle w:val="SubtleEmphasis"/>
          <w:i w:val="0"/>
          <w:iCs w:val="0"/>
          <w:color w:val="auto"/>
        </w:rPr>
        <w:t>an Advisor or Committee</w:t>
      </w:r>
      <w:bookmarkEnd w:id="33"/>
    </w:p>
    <w:p w:rsidR="009F0C15" w:rsidRPr="00C14BF2" w:rsidRDefault="009F0C15" w:rsidP="006F3B26">
      <w:pPr>
        <w:pStyle w:val="BodyText"/>
        <w:rPr>
          <w:rStyle w:val="Emphasis"/>
        </w:rPr>
      </w:pPr>
      <w:r w:rsidRPr="00C14BF2">
        <w:rPr>
          <w:rStyle w:val="Emphasis"/>
        </w:rPr>
        <w:t xml:space="preserve">Introduction: </w:t>
      </w:r>
      <w:r w:rsidR="009850C3" w:rsidRPr="009850C3">
        <w:rPr>
          <w:rStyle w:val="Emphasis"/>
        </w:rPr>
        <w:t>Students often may be receiving advising from multiple academic departments or advising teams</w:t>
      </w:r>
      <w:r w:rsidR="00C838C8">
        <w:rPr>
          <w:rStyle w:val="Emphasis"/>
        </w:rPr>
        <w:t xml:space="preserve"> (called “Committees” in MySSU)</w:t>
      </w:r>
      <w:r w:rsidR="009850C3" w:rsidRPr="009850C3">
        <w:rPr>
          <w:rStyle w:val="Emphasis"/>
        </w:rPr>
        <w:t xml:space="preserve"> on campus. This lesson describes how to add an advisor to a student who has existing advising. If you are looking to add a new advisor and remove an old advisor at the same time please skip </w:t>
      </w:r>
      <w:r w:rsidR="009850C3" w:rsidRPr="00C838C8">
        <w:rPr>
          <w:rStyle w:val="Emphasis"/>
        </w:rPr>
        <w:t xml:space="preserve">to </w:t>
      </w:r>
      <w:hyperlink w:anchor="_Lesson_3:_Swapping" w:history="1">
        <w:r w:rsidR="009850C3" w:rsidRPr="00C838C8">
          <w:rPr>
            <w:rStyle w:val="Hyperlink"/>
          </w:rPr>
          <w:t>Lesson 3</w:t>
        </w:r>
      </w:hyperlink>
      <w:r w:rsidR="009850C3" w:rsidRPr="00C838C8">
        <w:rPr>
          <w:rStyle w:val="Emphasis"/>
        </w:rPr>
        <w:t>.</w:t>
      </w:r>
    </w:p>
    <w:p w:rsidR="00F540D1" w:rsidRDefault="005B50E9" w:rsidP="006F3B26">
      <w:pPr>
        <w:pStyle w:val="Heading2"/>
      </w:pPr>
      <w:bookmarkStart w:id="34" w:name="_Toc32933698"/>
      <w:r>
        <w:t xml:space="preserve">MySSU </w:t>
      </w:r>
      <w:r w:rsidR="009850C3">
        <w:t>Navigation</w:t>
      </w:r>
      <w:bookmarkEnd w:id="34"/>
    </w:p>
    <w:p w:rsidR="009850C3" w:rsidRDefault="009850C3" w:rsidP="009850C3">
      <w:r w:rsidRPr="006F697F">
        <w:t>Main Menu &gt; Records and Enrollment &gt; Student Background Information &gt; Student Advisor</w:t>
      </w:r>
    </w:p>
    <w:p w:rsidR="00C838C8" w:rsidRDefault="00C838C8" w:rsidP="00C838C8">
      <w:pPr>
        <w:pStyle w:val="ListParagraph"/>
        <w:numPr>
          <w:ilvl w:val="0"/>
          <w:numId w:val="26"/>
        </w:numPr>
      </w:pPr>
      <w:r w:rsidRPr="00C3485B">
        <w:t xml:space="preserve">Navigate to the Student Advisor Page and </w:t>
      </w:r>
      <w:r>
        <w:t>use the search boxes to find the student’s record.</w:t>
      </w:r>
    </w:p>
    <w:p w:rsidR="00D92393" w:rsidRDefault="00D92393" w:rsidP="00D92393">
      <w:pPr>
        <w:pStyle w:val="ListParagraph"/>
        <w:numPr>
          <w:ilvl w:val="0"/>
          <w:numId w:val="26"/>
        </w:numPr>
      </w:pPr>
      <w:r>
        <w:t xml:space="preserve">Select the </w:t>
      </w:r>
      <w:r w:rsidR="002A7843">
        <w:t>plus</w:t>
      </w:r>
      <w:r>
        <w:t xml:space="preserve"> icon in the section with Academic Institution and Effective Date to add a new row of data.</w:t>
      </w:r>
      <w:r w:rsidR="00760766">
        <w:br/>
      </w:r>
      <w:r>
        <w:rPr>
          <w:noProof/>
        </w:rPr>
        <w:drawing>
          <wp:inline distT="0" distB="0" distL="0" distR="0" wp14:anchorId="77A71C75" wp14:editId="60FBBEF8">
            <wp:extent cx="5383033" cy="2747839"/>
            <wp:effectExtent l="19050" t="19050" r="27305" b="14605"/>
            <wp:docPr id="21" name="Picture 21" descr="There are at least two sets of plus and minus icons on the page. Clicking the first set will create a new advising information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160" cy="2756582"/>
                    </a:xfrm>
                    <a:prstGeom prst="rect">
                      <a:avLst/>
                    </a:prstGeom>
                    <a:ln>
                      <a:solidFill>
                        <a:schemeClr val="accent1"/>
                      </a:solidFill>
                    </a:ln>
                  </pic:spPr>
                </pic:pic>
              </a:graphicData>
            </a:graphic>
          </wp:inline>
        </w:drawing>
      </w:r>
    </w:p>
    <w:p w:rsidR="00D92393" w:rsidRDefault="00D92393" w:rsidP="00D92393">
      <w:pPr>
        <w:pStyle w:val="ListParagraph"/>
        <w:numPr>
          <w:ilvl w:val="0"/>
          <w:numId w:val="26"/>
        </w:numPr>
      </w:pPr>
      <w:r>
        <w:t>Notice two things change. The page now reads “1 of 11” in the upper section instead of “1 of 10,” and the new row of data has today’s effective date. This is how we add new data without deleting the old data. The advising information you’re about to add is going to be overlaid upon previous records, as of today, like placing a new index card on top of an existing stack.</w:t>
      </w:r>
    </w:p>
    <w:p w:rsidR="009850C3" w:rsidRDefault="009850C3" w:rsidP="00012A7C">
      <w:pPr>
        <w:pStyle w:val="ListParagraph"/>
        <w:numPr>
          <w:ilvl w:val="0"/>
          <w:numId w:val="26"/>
        </w:numPr>
      </w:pPr>
      <w:r>
        <w:lastRenderedPageBreak/>
        <w:t>S</w:t>
      </w:r>
      <w:r w:rsidRPr="009850C3">
        <w:t xml:space="preserve">elect the lower level </w:t>
      </w:r>
      <w:r w:rsidR="002A7843">
        <w:t>plus</w:t>
      </w:r>
      <w:r w:rsidRPr="009850C3">
        <w:t xml:space="preserve"> </w:t>
      </w:r>
      <w:r w:rsidR="00C838C8">
        <w:t>icon</w:t>
      </w:r>
      <w:r w:rsidRPr="009850C3">
        <w:t xml:space="preserve"> </w:t>
      </w:r>
      <w:r w:rsidR="00C838C8">
        <w:t>in the lower section of the page</w:t>
      </w:r>
      <w:r>
        <w:t>.</w:t>
      </w:r>
      <w:r w:rsidR="00C838C8">
        <w:br/>
      </w:r>
      <w:r w:rsidR="00C838C8">
        <w:rPr>
          <w:noProof/>
        </w:rPr>
        <w:drawing>
          <wp:inline distT="0" distB="0" distL="0" distR="0" wp14:anchorId="535F1FFD" wp14:editId="035B1105">
            <wp:extent cx="5716987" cy="2656281"/>
            <wp:effectExtent l="19050" t="19050" r="17145" b="10795"/>
            <wp:docPr id="79" name="Picture 79" descr="There are at least two sets of plus and minus icons on the page. Clicking the second set will add a second (or more) advisor to th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205" cy="2663816"/>
                    </a:xfrm>
                    <a:prstGeom prst="rect">
                      <a:avLst/>
                    </a:prstGeom>
                    <a:ln>
                      <a:solidFill>
                        <a:schemeClr val="accent1"/>
                      </a:solidFill>
                    </a:ln>
                  </pic:spPr>
                </pic:pic>
              </a:graphicData>
            </a:graphic>
          </wp:inline>
        </w:drawing>
      </w:r>
    </w:p>
    <w:p w:rsidR="00C838C8" w:rsidRDefault="009850C3" w:rsidP="00012A7C">
      <w:pPr>
        <w:pStyle w:val="ListParagraph"/>
        <w:numPr>
          <w:ilvl w:val="0"/>
          <w:numId w:val="26"/>
        </w:numPr>
      </w:pPr>
      <w:r w:rsidRPr="009850C3">
        <w:t xml:space="preserve">Note that the </w:t>
      </w:r>
      <w:r w:rsidR="00C838C8">
        <w:t>system</w:t>
      </w:r>
      <w:r w:rsidRPr="009850C3">
        <w:t xml:space="preserve"> has added a second set of data for this new advisor as indicated by the “2 of 2”.</w:t>
      </w:r>
      <w:r w:rsidR="00C838C8">
        <w:br/>
      </w:r>
      <w:r w:rsidR="00C838C8">
        <w:rPr>
          <w:noProof/>
        </w:rPr>
        <w:drawing>
          <wp:inline distT="0" distB="0" distL="0" distR="0" wp14:anchorId="58514921" wp14:editId="416F5313">
            <wp:extent cx="5903843" cy="2982534"/>
            <wp:effectExtent l="19050" t="19050" r="20955" b="27940"/>
            <wp:docPr id="85" name="Picture 85" descr="The &quot;2 of 2&quot; text is added between the left arrow icon and right arrow icon in the lower section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6641" cy="2988999"/>
                    </a:xfrm>
                    <a:prstGeom prst="rect">
                      <a:avLst/>
                    </a:prstGeom>
                    <a:ln>
                      <a:solidFill>
                        <a:schemeClr val="accent1"/>
                      </a:solidFill>
                    </a:ln>
                  </pic:spPr>
                </pic:pic>
              </a:graphicData>
            </a:graphic>
          </wp:inline>
        </w:drawing>
      </w:r>
      <w:r w:rsidR="00C838C8">
        <w:br/>
      </w:r>
      <w:r w:rsidRPr="009850C3">
        <w:t>Use the left and right arrow</w:t>
      </w:r>
      <w:r w:rsidR="00C838C8">
        <w:t xml:space="preserve"> icons</w:t>
      </w:r>
      <w:r w:rsidRPr="009850C3">
        <w:t xml:space="preserve"> to move between the multiple advisors</w:t>
      </w:r>
      <w:r w:rsidR="00C838C8">
        <w:t xml:space="preserve">, or click “View All” to </w:t>
      </w:r>
      <w:r w:rsidR="00D92393">
        <w:t>display</w:t>
      </w:r>
      <w:r w:rsidR="00C838C8">
        <w:t xml:space="preserve"> all advisors in a list</w:t>
      </w:r>
      <w:r w:rsidRPr="009850C3">
        <w:t>.</w:t>
      </w:r>
    </w:p>
    <w:p w:rsidR="009850C3" w:rsidRDefault="009850C3" w:rsidP="00012A7C">
      <w:pPr>
        <w:pStyle w:val="ListParagraph"/>
        <w:numPr>
          <w:ilvl w:val="0"/>
          <w:numId w:val="26"/>
        </w:numPr>
      </w:pPr>
      <w:r w:rsidRPr="009850C3">
        <w:t>Use the magnifying glasses to select academic career, program, and plan. Add the Academic Advisor’s ID or use the magnifying glass to search for the advisor. Select the Save button to finalize your student advisor update.</w:t>
      </w:r>
    </w:p>
    <w:p w:rsidR="009850C3" w:rsidRDefault="009850C3" w:rsidP="009850C3">
      <w:pPr>
        <w:pStyle w:val="Heading1"/>
      </w:pPr>
      <w:bookmarkStart w:id="35" w:name="_Toc32933699"/>
      <w:r>
        <w:lastRenderedPageBreak/>
        <w:t xml:space="preserve">Lesson 3: </w:t>
      </w:r>
      <w:r w:rsidRPr="009850C3">
        <w:t>Swapping</w:t>
      </w:r>
      <w:r>
        <w:t xml:space="preserve"> or </w:t>
      </w:r>
      <w:r w:rsidRPr="009850C3">
        <w:t xml:space="preserve">Removing an </w:t>
      </w:r>
      <w:r>
        <w:t>A</w:t>
      </w:r>
      <w:r w:rsidRPr="009850C3">
        <w:t xml:space="preserve">cademic </w:t>
      </w:r>
      <w:r>
        <w:t>A</w:t>
      </w:r>
      <w:r w:rsidRPr="009850C3">
        <w:t>dvisor</w:t>
      </w:r>
      <w:bookmarkEnd w:id="35"/>
    </w:p>
    <w:p w:rsidR="009850C3" w:rsidRDefault="009850C3" w:rsidP="009850C3">
      <w:pPr>
        <w:rPr>
          <w:i/>
        </w:rPr>
      </w:pPr>
      <w:r w:rsidRPr="009850C3">
        <w:rPr>
          <w:i/>
        </w:rPr>
        <w:t>Introduction: Students often change majors/minors. This lesson describes a direct swap scenario where the student had a previous advisor assigned but the student is no longer a part of that major. A new advisor must be added, and the prior advisor removed.</w:t>
      </w:r>
    </w:p>
    <w:p w:rsidR="00D92393" w:rsidRDefault="005B50E9" w:rsidP="00D92393">
      <w:pPr>
        <w:pStyle w:val="Heading2"/>
      </w:pPr>
      <w:bookmarkStart w:id="36" w:name="_Toc32933700"/>
      <w:r>
        <w:t>MySSU</w:t>
      </w:r>
      <w:r w:rsidR="00D92393">
        <w:t xml:space="preserve"> Navigation</w:t>
      </w:r>
      <w:bookmarkEnd w:id="36"/>
    </w:p>
    <w:p w:rsidR="00D92393" w:rsidRDefault="00D92393" w:rsidP="00D92393">
      <w:r w:rsidRPr="006F697F">
        <w:t>Main Menu &gt; Records and Enrollment &gt; Student Background Information &gt; Student Advisor</w:t>
      </w:r>
    </w:p>
    <w:p w:rsidR="00D92393" w:rsidRDefault="00D92393" w:rsidP="00D92393">
      <w:pPr>
        <w:pStyle w:val="ListParagraph"/>
        <w:numPr>
          <w:ilvl w:val="0"/>
          <w:numId w:val="27"/>
        </w:numPr>
      </w:pPr>
      <w:r>
        <w:t xml:space="preserve">Select the </w:t>
      </w:r>
      <w:r w:rsidR="002A7843">
        <w:t>plus</w:t>
      </w:r>
      <w:r>
        <w:t xml:space="preserve"> icon in the section with Academic Institution and Effective Date to add a new row of data.</w:t>
      </w:r>
      <w:r w:rsidR="00760766">
        <w:br/>
      </w:r>
      <w:r>
        <w:rPr>
          <w:noProof/>
        </w:rPr>
        <w:drawing>
          <wp:inline distT="0" distB="0" distL="0" distR="0" wp14:anchorId="78BE30C0" wp14:editId="336122FF">
            <wp:extent cx="5383033" cy="2747839"/>
            <wp:effectExtent l="19050" t="19050" r="27305" b="14605"/>
            <wp:docPr id="20" name="Picture 20" descr="There are at least two sets of plus and minus icons on the page. Clicking the first set will create a new advising information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160" cy="2756582"/>
                    </a:xfrm>
                    <a:prstGeom prst="rect">
                      <a:avLst/>
                    </a:prstGeom>
                    <a:ln>
                      <a:solidFill>
                        <a:schemeClr val="accent1"/>
                      </a:solidFill>
                    </a:ln>
                  </pic:spPr>
                </pic:pic>
              </a:graphicData>
            </a:graphic>
          </wp:inline>
        </w:drawing>
      </w:r>
    </w:p>
    <w:p w:rsidR="007C7027" w:rsidRDefault="00D92393" w:rsidP="00760766">
      <w:pPr>
        <w:pStyle w:val="ListParagraph"/>
        <w:numPr>
          <w:ilvl w:val="0"/>
          <w:numId w:val="27"/>
        </w:numPr>
      </w:pPr>
      <w:r>
        <w:t>Notice two things change. The page now reads “1 of 11” in the upper section instead of “1 of 10,” and the new row of data has today’s effective date. This is how we add new data without deleting the old data. The advising information you’re about to add is going to be overlaid upon previous records, as of today, like placing a new index card on top of an existing stack.</w:t>
      </w:r>
      <w:r>
        <w:br/>
      </w:r>
      <w:r>
        <w:rPr>
          <w:noProof/>
        </w:rPr>
        <w:lastRenderedPageBreak/>
        <w:drawing>
          <wp:inline distT="0" distB="0" distL="0" distR="0" wp14:anchorId="74D26A50" wp14:editId="47456F3B">
            <wp:extent cx="6329239" cy="3214433"/>
            <wp:effectExtent l="19050" t="19050" r="14605" b="24130"/>
            <wp:docPr id="81" name="Picture 81" descr="The &quot;1 of 11&quot; text is added between the left arrow icon and right arrow icon in the first section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7914" cy="3218839"/>
                    </a:xfrm>
                    <a:prstGeom prst="rect">
                      <a:avLst/>
                    </a:prstGeom>
                    <a:ln>
                      <a:solidFill>
                        <a:schemeClr val="accent1"/>
                      </a:solidFill>
                    </a:ln>
                  </pic:spPr>
                </pic:pic>
              </a:graphicData>
            </a:graphic>
          </wp:inline>
        </w:drawing>
      </w:r>
      <w:r w:rsidR="00760766">
        <w:br/>
      </w:r>
      <w:r w:rsidR="007C7027">
        <w:t>Note: do not change the effective date.</w:t>
      </w:r>
    </w:p>
    <w:p w:rsidR="009850C3" w:rsidRDefault="00D92393" w:rsidP="007C7027">
      <w:pPr>
        <w:pStyle w:val="ListParagraph"/>
        <w:numPr>
          <w:ilvl w:val="0"/>
          <w:numId w:val="27"/>
        </w:numPr>
      </w:pPr>
      <w:r>
        <w:t>On this new page,</w:t>
      </w:r>
      <w:r w:rsidR="009850C3">
        <w:t xml:space="preserve"> delete the old advisor and plan. </w:t>
      </w:r>
      <w:r>
        <w:t>In the scenario illustrated here,</w:t>
      </w:r>
      <w:r w:rsidR="009850C3">
        <w:t xml:space="preserve"> the previous </w:t>
      </w:r>
      <w:r>
        <w:t>advisor</w:t>
      </w:r>
      <w:r w:rsidR="009850C3">
        <w:t xml:space="preserve"> was a “committee</w:t>
      </w:r>
      <w:r>
        <w:t>,</w:t>
      </w:r>
      <w:r w:rsidR="009850C3">
        <w:t>”</w:t>
      </w:r>
      <w:r>
        <w:t xml:space="preserve"> and we want to add an individual advisor.</w:t>
      </w:r>
      <w:r w:rsidR="009850C3">
        <w:t xml:space="preserve"> </w:t>
      </w:r>
      <w:r>
        <w:t>To do so,</w:t>
      </w:r>
      <w:r w:rsidR="009850C3">
        <w:t xml:space="preserve"> chang</w:t>
      </w:r>
      <w:r w:rsidR="004738E6">
        <w:t>e</w:t>
      </w:r>
      <w:r w:rsidR="009850C3">
        <w:t xml:space="preserve"> the Advisor Role back to Advisor</w:t>
      </w:r>
      <w:r w:rsidR="004738E6">
        <w:t xml:space="preserve"> from Thesis Committee</w:t>
      </w:r>
      <w:r w:rsidR="009850C3">
        <w:t xml:space="preserve"> and uncheck the box for “advised by committee”.</w:t>
      </w:r>
      <w:r w:rsidR="004738E6">
        <w:t xml:space="preserve"> This will activate the Academic Advisor field and deactivate the Committee field.</w:t>
      </w:r>
    </w:p>
    <w:p w:rsidR="004738E6" w:rsidRDefault="004738E6" w:rsidP="004738E6">
      <w:pPr>
        <w:pStyle w:val="ListParagraph"/>
        <w:numPr>
          <w:ilvl w:val="0"/>
          <w:numId w:val="27"/>
        </w:numPr>
      </w:pPr>
      <w:r w:rsidRPr="009850C3">
        <w:lastRenderedPageBreak/>
        <w:t>Use the magnifying glasses to select academic career, program, and plan. Add the Academic Advisor’s ID or use the magnifying glass to search for the advisor.</w:t>
      </w:r>
      <w:r w:rsidR="007C7027" w:rsidRPr="007C7027">
        <w:rPr>
          <w:noProof/>
        </w:rPr>
        <w:t xml:space="preserve"> </w:t>
      </w:r>
      <w:r w:rsidR="007C7027">
        <w:rPr>
          <w:noProof/>
        </w:rPr>
        <w:drawing>
          <wp:inline distT="0" distB="0" distL="0" distR="0" wp14:anchorId="0977882A" wp14:editId="49AF798A">
            <wp:extent cx="6020466" cy="3045350"/>
            <wp:effectExtent l="19050" t="19050" r="18415" b="22225"/>
            <wp:docPr id="82" name="Picture 82" descr="Double-check that the values in the Academic Career, Academic Program, and Academic Plan are correct, then add the Academic Advisor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48465" cy="3110096"/>
                    </a:xfrm>
                    <a:prstGeom prst="rect">
                      <a:avLst/>
                    </a:prstGeom>
                    <a:ln>
                      <a:solidFill>
                        <a:schemeClr val="accent1"/>
                      </a:solidFill>
                    </a:ln>
                  </pic:spPr>
                </pic:pic>
              </a:graphicData>
            </a:graphic>
          </wp:inline>
        </w:drawing>
      </w:r>
    </w:p>
    <w:p w:rsidR="004738E6" w:rsidRDefault="004738E6" w:rsidP="004738E6">
      <w:pPr>
        <w:pStyle w:val="ListParagraph"/>
        <w:numPr>
          <w:ilvl w:val="0"/>
          <w:numId w:val="27"/>
        </w:numPr>
      </w:pPr>
      <w:r w:rsidRPr="009850C3">
        <w:t>Select the Save button to finalize your student advisor update.</w:t>
      </w:r>
    </w:p>
    <w:p w:rsidR="009850C3" w:rsidRDefault="009850C3" w:rsidP="009850C3">
      <w:pPr>
        <w:pStyle w:val="Heading1"/>
      </w:pPr>
      <w:bookmarkStart w:id="37" w:name="_Lesson_4:_Tips"/>
      <w:bookmarkStart w:id="38" w:name="_Toc32933701"/>
      <w:bookmarkEnd w:id="37"/>
      <w:r>
        <w:t xml:space="preserve">Lesson 4: </w:t>
      </w:r>
      <w:r w:rsidR="00A2591A">
        <w:t>Important Steps for Adding or Removing Advising Committees</w:t>
      </w:r>
      <w:bookmarkEnd w:id="38"/>
    </w:p>
    <w:p w:rsidR="004738E6" w:rsidRDefault="004738E6" w:rsidP="004738E6">
      <w:pPr>
        <w:rPr>
          <w:i/>
        </w:rPr>
      </w:pPr>
      <w:r w:rsidRPr="009850C3">
        <w:rPr>
          <w:i/>
        </w:rPr>
        <w:t>Introduction: Students often have an assigned advising “committee”. Here are some frequently asked questions and tips when adding/removing Advising Committees.</w:t>
      </w:r>
    </w:p>
    <w:p w:rsidR="009850C3" w:rsidRDefault="005B50E9" w:rsidP="009850C3">
      <w:pPr>
        <w:pStyle w:val="Heading2"/>
      </w:pPr>
      <w:bookmarkStart w:id="39" w:name="_Toc32933702"/>
      <w:r>
        <w:t>MySSU</w:t>
      </w:r>
      <w:r w:rsidR="009850C3">
        <w:t xml:space="preserve"> Navigation</w:t>
      </w:r>
      <w:bookmarkEnd w:id="39"/>
    </w:p>
    <w:p w:rsidR="009850C3" w:rsidRDefault="009850C3" w:rsidP="009850C3">
      <w:r w:rsidRPr="006F697F">
        <w:t>Main Menu &gt; Records and Enrollment &gt; Student Background Information &gt; Student Advisor</w:t>
      </w:r>
    </w:p>
    <w:p w:rsidR="009850C3" w:rsidRPr="009850C3" w:rsidRDefault="00EC73AC" w:rsidP="00731C73">
      <w:r>
        <w:t xml:space="preserve">An example of a commonly used advising committee is the Advising Office for undeclared students. </w:t>
      </w:r>
      <w:r w:rsidR="00731C73">
        <w:t xml:space="preserve">The name of the committee reads “Undeclared Office </w:t>
      </w:r>
      <w:r w:rsidR="00731C73" w:rsidRPr="00731C73">
        <w:t>Schulz 1125a</w:t>
      </w:r>
      <w:r w:rsidR="00731C73">
        <w:t xml:space="preserve">” in the Student Center. Unlike an </w:t>
      </w:r>
      <w:r w:rsidR="00731C73">
        <w:lastRenderedPageBreak/>
        <w:t>individual advisor, t</w:t>
      </w:r>
      <w:r>
        <w:t>he</w:t>
      </w:r>
      <w:r w:rsidR="009850C3" w:rsidRPr="009850C3">
        <w:t xml:space="preserve"> student cannot</w:t>
      </w:r>
      <w:r>
        <w:t xml:space="preserve"> use the “Details” link to</w:t>
      </w:r>
      <w:r w:rsidR="009850C3" w:rsidRPr="009850C3">
        <w:t xml:space="preserve"> </w:t>
      </w:r>
      <w:r>
        <w:t>find a</w:t>
      </w:r>
      <w:r w:rsidR="00731C73">
        <w:t xml:space="preserve"> contact</w:t>
      </w:r>
      <w:r>
        <w:t xml:space="preserve"> </w:t>
      </w:r>
      <w:r w:rsidR="009850C3" w:rsidRPr="009850C3">
        <w:t>email address</w:t>
      </w:r>
      <w:r w:rsidR="00731C73">
        <w:t>.</w:t>
      </w:r>
      <w:r w:rsidR="00731C73">
        <w:br/>
      </w:r>
      <w:r w:rsidR="00731C73">
        <w:rPr>
          <w:noProof/>
        </w:rPr>
        <w:drawing>
          <wp:inline distT="0" distB="0" distL="0" distR="0" wp14:anchorId="65C04A00" wp14:editId="512BEFD9">
            <wp:extent cx="6343650" cy="2617930"/>
            <wp:effectExtent l="0" t="0" r="0" b="0"/>
            <wp:docPr id="25" name="Picture 25" descr="When you click on the Details link under the Advisor heading in the Student Center, no mail-to hyperlink is available for a committee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49004" cy="2620139"/>
                    </a:xfrm>
                    <a:prstGeom prst="rect">
                      <a:avLst/>
                    </a:prstGeom>
                  </pic:spPr>
                </pic:pic>
              </a:graphicData>
            </a:graphic>
          </wp:inline>
        </w:drawing>
      </w:r>
    </w:p>
    <w:p w:rsidR="00731C73" w:rsidRDefault="00731C73" w:rsidP="00731C73">
      <w:pPr>
        <w:pStyle w:val="Heading2"/>
      </w:pPr>
      <w:bookmarkStart w:id="40" w:name="_Toc32933703"/>
      <w:r>
        <w:t>Entering an Advising Committee on a Student Record</w:t>
      </w:r>
      <w:bookmarkEnd w:id="40"/>
    </w:p>
    <w:p w:rsidR="00731C73" w:rsidRDefault="00731C73" w:rsidP="00731C73">
      <w:r>
        <w:t xml:space="preserve">There are three fields that allow you to add an Advising Committee. </w:t>
      </w:r>
    </w:p>
    <w:p w:rsidR="00731C73" w:rsidRDefault="00383234" w:rsidP="00731C73">
      <w:pPr>
        <w:pStyle w:val="ListParagraph"/>
        <w:numPr>
          <w:ilvl w:val="0"/>
          <w:numId w:val="29"/>
        </w:numPr>
      </w:pPr>
      <w:r>
        <w:t xml:space="preserve">An Advisor Role of </w:t>
      </w:r>
      <w:r w:rsidR="00731C73">
        <w:t>“Thesis Committee”</w:t>
      </w:r>
    </w:p>
    <w:p w:rsidR="00731C73" w:rsidRDefault="00383234" w:rsidP="00731C73">
      <w:pPr>
        <w:pStyle w:val="ListParagraph"/>
        <w:numPr>
          <w:ilvl w:val="0"/>
          <w:numId w:val="29"/>
        </w:numPr>
      </w:pPr>
      <w:r>
        <w:t>A checked</w:t>
      </w:r>
      <w:r w:rsidR="00731C73">
        <w:t xml:space="preserve"> “Advised by Committee” checkbox.</w:t>
      </w:r>
    </w:p>
    <w:p w:rsidR="009850C3" w:rsidRDefault="00383234" w:rsidP="00731C73">
      <w:pPr>
        <w:pStyle w:val="ListParagraph"/>
        <w:numPr>
          <w:ilvl w:val="0"/>
          <w:numId w:val="29"/>
        </w:numPr>
      </w:pPr>
      <w:r>
        <w:t>The</w:t>
      </w:r>
      <w:r w:rsidR="003D13F3">
        <w:t xml:space="preserve"> Committee short code.</w:t>
      </w:r>
      <w:r w:rsidR="00760766">
        <w:br/>
      </w:r>
      <w:r w:rsidR="00A40F6D">
        <w:rPr>
          <w:noProof/>
        </w:rPr>
        <w:drawing>
          <wp:inline distT="0" distB="0" distL="0" distR="0" wp14:anchorId="048B3814" wp14:editId="6582B19C">
            <wp:extent cx="6390476" cy="3228571"/>
            <wp:effectExtent l="0" t="0" r="0" b="0"/>
            <wp:docPr id="4" name="Picture 4" descr="A sample Student Advisor setup page with an Undeclared Thesis Committee advisor for an undeclared undergraduat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90476" cy="3228571"/>
                    </a:xfrm>
                    <a:prstGeom prst="rect">
                      <a:avLst/>
                    </a:prstGeom>
                  </pic:spPr>
                </pic:pic>
              </a:graphicData>
            </a:graphic>
          </wp:inline>
        </w:drawing>
      </w:r>
    </w:p>
    <w:p w:rsidR="003D13F3" w:rsidRDefault="003D13F3" w:rsidP="00731C73">
      <w:r>
        <w:lastRenderedPageBreak/>
        <w:t>N</w:t>
      </w:r>
      <w:r w:rsidRPr="009850C3">
        <w:t>ote that the Academic Advisor field has been greyed out</w:t>
      </w:r>
      <w:r>
        <w:t>,</w:t>
      </w:r>
      <w:r w:rsidRPr="009850C3">
        <w:t xml:space="preserve"> indicating you </w:t>
      </w:r>
      <w:r>
        <w:t>cannot</w:t>
      </w:r>
      <w:r w:rsidRPr="009850C3">
        <w:t xml:space="preserve"> have both a committee and an individual advisor on the same row of data.</w:t>
      </w:r>
    </w:p>
    <w:p w:rsidR="00383234" w:rsidRDefault="00383234" w:rsidP="00731C73">
      <w:r>
        <w:t>The Academic Career, Academic Program, and plan if applicable still need to be filled out.</w:t>
      </w:r>
    </w:p>
    <w:p w:rsidR="009850C3" w:rsidRDefault="009850C3" w:rsidP="00731C73">
      <w:r>
        <w:t>To add an additional advisor, whether it be an individual or another committee</w:t>
      </w:r>
      <w:r w:rsidR="003D13F3">
        <w:t>,</w:t>
      </w:r>
      <w:r>
        <w:t xml:space="preserve"> you must always add a new row of data to make the “effective date” current.</w:t>
      </w:r>
      <w:r w:rsidR="003D13F3">
        <w:t xml:space="preserve"> To do so, s</w:t>
      </w:r>
      <w:r w:rsidR="003D13F3" w:rsidRPr="003D13F3">
        <w:t xml:space="preserve">elect the </w:t>
      </w:r>
      <w:r w:rsidR="002A7843">
        <w:t>plus</w:t>
      </w:r>
      <w:r w:rsidR="003D13F3" w:rsidRPr="003D13F3">
        <w:t xml:space="preserve"> icon in the </w:t>
      </w:r>
      <w:r w:rsidR="003D13F3">
        <w:t xml:space="preserve">upper </w:t>
      </w:r>
      <w:r w:rsidR="003D13F3" w:rsidRPr="003D13F3">
        <w:t xml:space="preserve">section </w:t>
      </w:r>
      <w:r w:rsidR="003D13F3">
        <w:t>alongside</w:t>
      </w:r>
      <w:r w:rsidR="003D13F3" w:rsidRPr="003D13F3">
        <w:t xml:space="preserve"> Academic Institution and Effective Date. </w:t>
      </w:r>
      <w:r>
        <w:t>Then</w:t>
      </w:r>
      <w:r w:rsidR="003D13F3">
        <w:t>,</w:t>
      </w:r>
      <w:r>
        <w:t xml:space="preserve"> select the lower level plus </w:t>
      </w:r>
      <w:r w:rsidR="003D13F3">
        <w:t>icon</w:t>
      </w:r>
      <w:r>
        <w:t xml:space="preserve"> to add </w:t>
      </w:r>
      <w:r w:rsidR="003D13F3">
        <w:t>a new row</w:t>
      </w:r>
      <w:r>
        <w:t>.</w:t>
      </w:r>
      <w:r w:rsidR="003D13F3" w:rsidRPr="003D13F3">
        <w:t xml:space="preserve"> </w:t>
      </w:r>
      <w:r w:rsidR="003D13F3">
        <w:t>Now you have blank fields where you can enter the new advisor/advising committee data.</w:t>
      </w:r>
      <w:r>
        <w:t xml:space="preserve"> It is important that each advisor (or advising committee) each have their own separate row of data</w:t>
      </w:r>
      <w:r w:rsidR="003D13F3">
        <w:t xml:space="preserve"> in the lower section.</w:t>
      </w:r>
      <w:r w:rsidR="00731C73">
        <w:br/>
      </w:r>
      <w:r w:rsidR="00731C73">
        <w:rPr>
          <w:noProof/>
        </w:rPr>
        <w:drawing>
          <wp:inline distT="0" distB="0" distL="0" distR="0" wp14:anchorId="0A8D7F37" wp14:editId="71560851">
            <wp:extent cx="6105525" cy="3096293"/>
            <wp:effectExtent l="19050" t="19050" r="9525" b="27940"/>
            <wp:docPr id="13" name="Picture 13" descr="There are at least two sets of plus and minus icons on the page. Clicking the first set will create a new advising information instance. Clicking the second set will add a new set of fields for a new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5674" cy="3106511"/>
                    </a:xfrm>
                    <a:prstGeom prst="rect">
                      <a:avLst/>
                    </a:prstGeom>
                    <a:ln>
                      <a:solidFill>
                        <a:schemeClr val="accent1"/>
                      </a:solidFill>
                    </a:ln>
                  </pic:spPr>
                </pic:pic>
              </a:graphicData>
            </a:graphic>
          </wp:inline>
        </w:drawing>
      </w:r>
    </w:p>
    <w:p w:rsidR="003D13F3" w:rsidRDefault="009850C3" w:rsidP="00731C73">
      <w:r>
        <w:t xml:space="preserve">Note the “1 of 2” for the effective dates </w:t>
      </w:r>
      <w:r w:rsidR="003D13F3">
        <w:t xml:space="preserve">in the top section. This means </w:t>
      </w:r>
      <w:r>
        <w:t>you’ve put a new record on top of the old record, rather than deleting the old.</w:t>
      </w:r>
    </w:p>
    <w:p w:rsidR="003D13F3" w:rsidRDefault="009850C3" w:rsidP="00731C73">
      <w:pPr>
        <w:rPr>
          <w:noProof/>
        </w:rPr>
      </w:pPr>
      <w:r>
        <w:lastRenderedPageBreak/>
        <w:t xml:space="preserve">Also note the “2 of 2” </w:t>
      </w:r>
      <w:r w:rsidR="003D13F3">
        <w:t>in</w:t>
      </w:r>
      <w:r>
        <w:t xml:space="preserve"> the Advisors </w:t>
      </w:r>
      <w:r w:rsidR="003D13F3">
        <w:t>section.</w:t>
      </w:r>
      <w:r w:rsidR="00760766">
        <w:rPr>
          <w:noProof/>
        </w:rPr>
        <w:br/>
      </w:r>
      <w:r w:rsidR="00731C73">
        <w:rPr>
          <w:noProof/>
        </w:rPr>
        <w:drawing>
          <wp:inline distT="0" distB="0" distL="0" distR="0" wp14:anchorId="0EFB490A" wp14:editId="592DCB70">
            <wp:extent cx="6105525" cy="3080464"/>
            <wp:effectExtent l="19050" t="19050" r="9525" b="24765"/>
            <wp:docPr id="24" name="Picture 24" descr="The 1 of 2 and 2 of 2 information is listed between sets of left and right arro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77329" cy="3116692"/>
                    </a:xfrm>
                    <a:prstGeom prst="rect">
                      <a:avLst/>
                    </a:prstGeom>
                    <a:ln>
                      <a:solidFill>
                        <a:schemeClr val="accent1"/>
                      </a:solidFill>
                    </a:ln>
                  </pic:spPr>
                </pic:pic>
              </a:graphicData>
            </a:graphic>
          </wp:inline>
        </w:drawing>
      </w:r>
      <w:bookmarkStart w:id="41" w:name="_Lesson_3:_Swapping"/>
      <w:bookmarkEnd w:id="41"/>
    </w:p>
    <w:p w:rsidR="006C07EC" w:rsidRPr="00F60009" w:rsidRDefault="003D13F3" w:rsidP="00731C73">
      <w:r>
        <w:t>This indicates that the student will now see two advisors in their student center.</w:t>
      </w:r>
      <w:r>
        <w:br/>
      </w:r>
      <w:r>
        <w:rPr>
          <w:noProof/>
        </w:rPr>
        <w:drawing>
          <wp:inline distT="0" distB="0" distL="0" distR="0">
            <wp:extent cx="2333625" cy="2133600"/>
            <wp:effectExtent l="0" t="0" r="9525" b="0"/>
            <wp:docPr id="28" name="Picture 28" descr="A snapshot of the Advisor section of the Student Center. This example student is advised by the Psychology Department advising committee and by individual advisor Amanda McGo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ttitj\AppData\Local\Temp\SNAGHTML430c18b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3625" cy="2133600"/>
                    </a:xfrm>
                    <a:prstGeom prst="rect">
                      <a:avLst/>
                    </a:prstGeom>
                    <a:noFill/>
                    <a:ln>
                      <a:noFill/>
                    </a:ln>
                  </pic:spPr>
                </pic:pic>
              </a:graphicData>
            </a:graphic>
          </wp:inline>
        </w:drawing>
      </w:r>
    </w:p>
    <w:sectPr w:rsidR="006C07EC" w:rsidRPr="00F60009" w:rsidSect="00925A8B">
      <w:headerReference w:type="default" r:id="rId25"/>
      <w:footerReference w:type="even" r:id="rId26"/>
      <w:footerReference w:type="default" r:id="rId27"/>
      <w:headerReference w:type="first" r:id="rId28"/>
      <w:footerReference w:type="first" r:id="rId29"/>
      <w:type w:val="continuous"/>
      <w:pgSz w:w="12240" w:h="15840"/>
      <w:pgMar w:top="216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8C" w:rsidRDefault="00DA7C8C" w:rsidP="006F3B26">
      <w:r>
        <w:separator/>
      </w:r>
    </w:p>
    <w:p w:rsidR="00DA7C8C" w:rsidRDefault="00DA7C8C"/>
  </w:endnote>
  <w:endnote w:type="continuationSeparator" w:id="0">
    <w:p w:rsidR="00DA7C8C" w:rsidRDefault="00DA7C8C" w:rsidP="006F3B26">
      <w:r>
        <w:continuationSeparator/>
      </w:r>
    </w:p>
    <w:p w:rsidR="00DA7C8C" w:rsidRDefault="00DA7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9F" w:rsidRDefault="001350D1" w:rsidP="00350213">
    <w:pPr>
      <w:pStyle w:val="Footer"/>
    </w:pPr>
    <w:r>
      <w:rPr>
        <w:rStyle w:val="PageNumber"/>
      </w:rPr>
      <w:fldChar w:fldCharType="begin"/>
    </w:r>
    <w:r>
      <w:rPr>
        <w:rStyle w:val="PageNumber"/>
      </w:rPr>
      <w:instrText xml:space="preserve">PAGE  </w:instrText>
    </w:r>
    <w:r>
      <w:rPr>
        <w:rStyle w:val="PageNumber"/>
      </w:rPr>
      <w:fldChar w:fldCharType="end"/>
    </w:r>
  </w:p>
  <w:p w:rsidR="00F61DF8" w:rsidRDefault="00F61D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F8" w:rsidRDefault="00690D77" w:rsidP="0091250C">
    <w:pPr>
      <w:pStyle w:val="Footer"/>
    </w:pPr>
    <w:r>
      <w:rPr>
        <w:shd w:val="clear" w:color="auto" w:fill="004C97"/>
      </w:rPr>
      <w:pict>
        <v:rect id="_x0000_i1028" style="width:540pt;height:1.5pt" o:hralign="center" o:hrstd="t" o:hrnoshade="t" o:hr="t" fillcolor="#004c97" stroked="f"/>
      </w:pict>
    </w:r>
    <w:r w:rsidR="00857D2B">
      <w:t>MySSU</w:t>
    </w:r>
    <w:r w:rsidR="00A55511" w:rsidRPr="00A55511">
      <w:t xml:space="preserve"> </w:t>
    </w:r>
    <w:sdt>
      <w:sdtPr>
        <w:alias w:val="Category"/>
        <w:tag w:val=""/>
        <w:id w:val="252328175"/>
        <w:dataBinding w:prefixMappings="xmlns:ns0='http://purl.org/dc/elements/1.1/' xmlns:ns1='http://schemas.openxmlformats.org/package/2006/metadata/core-properties' " w:xpath="/ns1:coreProperties[1]/ns1:category[1]" w:storeItemID="{6C3C8BC8-F283-45AE-878A-BAB7291924A1}"/>
        <w:text/>
      </w:sdtPr>
      <w:sdtEndPr/>
      <w:sdtContent>
        <w:r w:rsidR="00DA7C8C">
          <w:t>Academic Advising</w:t>
        </w:r>
      </w:sdtContent>
    </w:sdt>
    <w:r w:rsidR="00EA6D6A" w:rsidRPr="00770EF8">
      <w:tab/>
    </w:r>
    <w:r w:rsidR="00A55511">
      <w:ptab w:relativeTo="margin" w:alignment="center" w:leader="none"/>
    </w:r>
    <w:r w:rsidR="00A55511" w:rsidRPr="00A55511">
      <w:fldChar w:fldCharType="begin"/>
    </w:r>
    <w:r w:rsidR="00A55511" w:rsidRPr="00A55511">
      <w:instrText xml:space="preserve"> PAGE   \* MERGEFORMAT </w:instrText>
    </w:r>
    <w:r w:rsidR="00A55511" w:rsidRPr="00A55511">
      <w:fldChar w:fldCharType="separate"/>
    </w:r>
    <w:r w:rsidR="00A55511" w:rsidRPr="00A55511">
      <w:rPr>
        <w:noProof/>
      </w:rPr>
      <w:t>1</w:t>
    </w:r>
    <w:r w:rsidR="00A55511" w:rsidRPr="00A55511">
      <w:rPr>
        <w:noProof/>
      </w:rPr>
      <w:fldChar w:fldCharType="end"/>
    </w:r>
    <w:r w:rsidR="00E0566D">
      <w:rPr>
        <w:noProof/>
      </w:rPr>
      <w:t xml:space="preserve"> of </w:t>
    </w:r>
    <w:r w:rsidR="00E0566D">
      <w:rPr>
        <w:noProof/>
      </w:rPr>
      <w:fldChar w:fldCharType="begin"/>
    </w:r>
    <w:r w:rsidR="00E0566D">
      <w:rPr>
        <w:noProof/>
      </w:rPr>
      <w:instrText xml:space="preserve"> NUMPAGES  \* Arabic  \* MERGEFORMAT </w:instrText>
    </w:r>
    <w:r w:rsidR="00E0566D">
      <w:rPr>
        <w:noProof/>
      </w:rPr>
      <w:fldChar w:fldCharType="separate"/>
    </w:r>
    <w:r w:rsidR="00E0566D">
      <w:rPr>
        <w:noProof/>
      </w:rPr>
      <w:t>12</w:t>
    </w:r>
    <w:r w:rsidR="00E0566D">
      <w:rPr>
        <w:noProof/>
      </w:rPr>
      <w:fldChar w:fldCharType="end"/>
    </w:r>
    <w:r w:rsidR="00EA6D6A" w:rsidRPr="00770EF8">
      <w:ptab w:relativeTo="margin" w:alignment="right" w:leader="none"/>
    </w:r>
    <w:r w:rsidR="000725AF">
      <w:t xml:space="preserve">Last </w:t>
    </w:r>
    <w:r w:rsidR="00A55511" w:rsidRPr="00770EF8">
      <w:t>Update</w:t>
    </w:r>
    <w:r w:rsidR="000725AF">
      <w:t xml:space="preserve">: </w:t>
    </w:r>
    <w:r w:rsidR="000725AF">
      <w:fldChar w:fldCharType="begin"/>
    </w:r>
    <w:r w:rsidR="000725AF">
      <w:instrText xml:space="preserve"> SAVEDATE  \@ "M/d/yyyy"  \* MERGEFORMAT </w:instrText>
    </w:r>
    <w:r w:rsidR="000725AF">
      <w:fldChar w:fldCharType="separate"/>
    </w:r>
    <w:r>
      <w:rPr>
        <w:noProof/>
      </w:rPr>
      <w:t>2/18/2020</w:t>
    </w:r>
    <w:r w:rsidR="000725A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8B" w:rsidRPr="00925A8B" w:rsidRDefault="00925A8B" w:rsidP="006F3B26">
    <w:pPr>
      <w:pStyle w:val="Footer"/>
      <w:rPr>
        <w:rStyle w:val="PageNumber"/>
      </w:rPr>
    </w:pPr>
    <w:r w:rsidRPr="00925A8B">
      <w:rPr>
        <w:rStyle w:val="PageNumber"/>
      </w:rPr>
      <w:fldChar w:fldCharType="begin"/>
    </w:r>
    <w:r w:rsidRPr="00925A8B">
      <w:rPr>
        <w:rStyle w:val="PageNumber"/>
      </w:rPr>
      <w:instrText xml:space="preserve">PAGE  </w:instrText>
    </w:r>
    <w:r w:rsidRPr="00925A8B">
      <w:rPr>
        <w:rStyle w:val="PageNumber"/>
      </w:rPr>
      <w:fldChar w:fldCharType="separate"/>
    </w:r>
    <w:r>
      <w:rPr>
        <w:rStyle w:val="PageNumber"/>
      </w:rPr>
      <w:t>2</w:t>
    </w:r>
    <w:r w:rsidRPr="00925A8B">
      <w:rPr>
        <w:rStyle w:val="PageNumber"/>
      </w:rPr>
      <w:fldChar w:fldCharType="end"/>
    </w:r>
  </w:p>
  <w:p w:rsidR="00925A8B" w:rsidRPr="00925A8B" w:rsidRDefault="00925A8B" w:rsidP="006F3B26">
    <w:pPr>
      <w:pStyle w:val="Footer"/>
    </w:pPr>
    <w:r w:rsidRPr="00925A8B">
      <w:rPr>
        <w:noProof/>
        <w:sz w:val="40"/>
        <w:szCs w:val="40"/>
      </w:rPr>
      <mc:AlternateContent>
        <mc:Choice Requires="wps">
          <w:drawing>
            <wp:inline distT="0" distB="0" distL="0" distR="0" wp14:anchorId="61F44B78">
              <wp:extent cx="7086600" cy="0"/>
              <wp:effectExtent l="0" t="38100" r="38100" b="38100"/>
              <wp:docPr id="1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4C9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C1C1FF" id="Line 8"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rXAIAAOkEAAAOAAAAZHJzL2Uyb0RvYy54bWysVNFumzAUfZ+0f7B4J0BCCUFNqgSSvXRd&#10;pXYf4NgmWDM2st2QaNq/79qEdN32sE17wFzb14d7zrnm9u7UCnRk2nAll0EyiQPEJFGUy8My+Py8&#10;C/MAGYslxUJJtgzOzAR3q/fvbvuuYFPVKEGZRgAiTdF3y6CxtiuiyJCGtdhMVMckbNZKt9jCVB8i&#10;qnEP6K2IpnGcRb3StNOKMGNgtRo2g5XHr2tG7Ke6NswisQygNutH7ce9G6PVLS4OGncNJ5cy8D9U&#10;0WIu4aNXqApbjF40/wWq5UQro2o7IaqNVF1zwjwHYJPEP7F5anDHPBcQx3RXmcz/gyUPx0eNOAXv&#10;0gBJ3IJH91wylHs67GTvjXXEIBoIfS2TfFbNd1m4SRd5mM42s3CR5pswmU/zzc10vc626Td3mjJS&#10;wKM0tvzIRnVh5c/KvxjthJlHrzgBOmIwM3HWRb6u8e0rjfrOFJ6V6wEflvJROwrkJJ+6e0W+GCRV&#10;2WB5YF7h53MHrAfAN0fcxHSgz77/qCjk4BervC6nWrcOEgxEJ99N52s3OaUILM7jPMtiaDoy7kG5&#10;48FOG/uBqRa5YBkIkNwD4yOwGJiNKe47Uu24EL5ZhUQ9gGfQ/f6EUYJTt+vyjD7sS6EHieI4LRfz&#10;i05v0rR6kdSjNQzT7SW2mIshhkKFdHi/838RL7b5Nk/DdJptwzSuqnC9K9Mw2yXzm2pWlWWVeP+T&#10;tGg4pUy66kb7k/Sv3Y+j6/W66hDhN+hjC4zv11Zw/g2dsFf0/Kidts5XuE8++XL33YX9ce6zXv9Q&#10;q+8AAAD//wMAUEsDBBQABgAIAAAAIQB1B1ht1wAAAAMBAAAPAAAAZHJzL2Rvd25yZXYueG1sTI/B&#10;SsNAEIbvQt9hGcGL2E081JpmU4ooCJ5sC71OstMkuDsbs5smfXs3XvQy8PEP/3yTbydrxIV63zpW&#10;kC4TEMSV0y3XCo6Ht4c1CB+QNRrHpOBKHrbF4ibHTLuRP+myD7WIJewzVNCE0GVS+qohi37pOuKY&#10;nV1vMUTsa6l7HGO5NfIxSVbSYsvxQoMdvTRUfe0Hq+CjHIeTDuVr8n0y7/dPz3yVKSt1dzvtNiAC&#10;TeFvGWb9qA5FdCrdwNoLoyA+En7nnKXpKnI5syxy+d+9+AEAAP//AwBQSwECLQAUAAYACAAAACEA&#10;toM4kv4AAADhAQAAEwAAAAAAAAAAAAAAAAAAAAAAW0NvbnRlbnRfVHlwZXNdLnhtbFBLAQItABQA&#10;BgAIAAAAIQA4/SH/1gAAAJQBAAALAAAAAAAAAAAAAAAAAC8BAABfcmVscy8ucmVsc1BLAQItABQA&#10;BgAIAAAAIQDU+H2rXAIAAOkEAAAOAAAAAAAAAAAAAAAAAC4CAABkcnMvZTJvRG9jLnhtbFBLAQIt&#10;ABQABgAIAAAAIQB1B1ht1wAAAAMBAAAPAAAAAAAAAAAAAAAAALYEAABkcnMvZG93bnJldi54bWxQ&#10;SwUGAAAAAAQABADzAAAAugUAAAAA&#10;" strokecolor="#004c97" strokeweight="6pt">
              <w10:anchorlock/>
            </v:line>
          </w:pict>
        </mc:Fallback>
      </mc:AlternateContent>
    </w:r>
    <w:r w:rsidRPr="00925A8B">
      <w:t>STUDENT RECORDS</w:t>
    </w:r>
  </w:p>
  <w:p w:rsidR="001350D1" w:rsidRPr="00925A8B" w:rsidRDefault="00925A8B" w:rsidP="006F3B26">
    <w:pPr>
      <w:pStyle w:val="Footer"/>
    </w:pPr>
    <w:r w:rsidRPr="00925A8B">
      <w:t>CMS How-</w:t>
    </w:r>
    <w:proofErr w:type="spellStart"/>
    <w:r w:rsidRPr="00925A8B">
      <w:t>Tos</w:t>
    </w:r>
    <w:proofErr w:type="spellEnd"/>
    <w:r w:rsidRPr="00925A8B">
      <w:t xml:space="preserve"> &amp; FAQs </w:t>
    </w:r>
    <w:hyperlink r:id="rId1" w:history="1">
      <w:r w:rsidRPr="00925A8B">
        <w:rPr>
          <w:rStyle w:val="Hyperlink"/>
          <w:sz w:val="20"/>
          <w:szCs w:val="20"/>
        </w:rPr>
        <w:t>https://it.sonoma.edu/kb/cms</w:t>
      </w:r>
    </w:hyperlink>
    <w:r w:rsidRPr="00925A8B">
      <w:rPr>
        <w:rStyle w:val="Hyperlink"/>
        <w:sz w:val="20"/>
        <w:szCs w:val="20"/>
        <w:u w:val="none"/>
      </w:rPr>
      <w:ptab w:relativeTo="margin" w:alignment="right" w:leader="none"/>
    </w:r>
    <w:r w:rsidRPr="00925A8B">
      <w:t xml:space="preserve"> Last Updated: </w:t>
    </w:r>
    <w:r w:rsidRPr="00925A8B">
      <w:fldChar w:fldCharType="begin"/>
    </w:r>
    <w:r w:rsidRPr="00925A8B">
      <w:instrText xml:space="preserve"> DATE \@ "M/d/yy" </w:instrText>
    </w:r>
    <w:r w:rsidRPr="00925A8B">
      <w:fldChar w:fldCharType="separate"/>
    </w:r>
    <w:r w:rsidR="00690D77">
      <w:rPr>
        <w:noProof/>
      </w:rPr>
      <w:t>2/25/20</w:t>
    </w:r>
    <w:r w:rsidRPr="00925A8B">
      <w:fldChar w:fldCharType="end"/>
    </w:r>
  </w:p>
  <w:p w:rsidR="00941F9F" w:rsidRDefault="00941F9F" w:rsidP="006F3B26"/>
  <w:p w:rsidR="00F61DF8" w:rsidRDefault="00F61D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8C" w:rsidRDefault="00DA7C8C" w:rsidP="006F3B26">
      <w:r>
        <w:separator/>
      </w:r>
    </w:p>
    <w:p w:rsidR="00DA7C8C" w:rsidRDefault="00DA7C8C"/>
  </w:footnote>
  <w:footnote w:type="continuationSeparator" w:id="0">
    <w:p w:rsidR="00DA7C8C" w:rsidRDefault="00DA7C8C" w:rsidP="006F3B26">
      <w:r>
        <w:continuationSeparator/>
      </w:r>
    </w:p>
    <w:p w:rsidR="00DA7C8C" w:rsidRDefault="00DA7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6A" w:rsidRDefault="00925A8B" w:rsidP="006F3B26">
    <w:r>
      <w:rPr>
        <w:noProof/>
      </w:rPr>
      <w:drawing>
        <wp:inline distT="0" distB="0" distL="0" distR="0" wp14:anchorId="33AD7D47">
          <wp:extent cx="1554480" cy="740664"/>
          <wp:effectExtent l="0" t="0" r="7620" b="2540"/>
          <wp:docPr id="95" name="Picture 95"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mary-blue-print.jpg"/>
                  <pic:cNvPicPr/>
                </pic:nvPicPr>
                <pic:blipFill>
                  <a:blip r:embed="rId1">
                    <a:extLst>
                      <a:ext uri="{28A0092B-C50C-407E-A947-70E740481C1C}">
                        <a14:useLocalDpi xmlns:a14="http://schemas.microsoft.com/office/drawing/2010/main" val="0"/>
                      </a:ext>
                    </a:extLst>
                  </a:blip>
                  <a:stretch>
                    <a:fillRect/>
                  </a:stretch>
                </pic:blipFill>
                <pic:spPr>
                  <a:xfrm>
                    <a:off x="0" y="0"/>
                    <a:ext cx="1554480" cy="740664"/>
                  </a:xfrm>
                  <a:prstGeom prst="rect">
                    <a:avLst/>
                  </a:prstGeom>
                </pic:spPr>
              </pic:pic>
            </a:graphicData>
          </a:graphic>
        </wp:inline>
      </w:drawing>
    </w:r>
    <w:r w:rsidR="00EA6D6A">
      <w:ptab w:relativeTo="margin" w:alignment="right" w:leader="none"/>
    </w:r>
    <w:sdt>
      <w:sdtPr>
        <w:alias w:val="Title"/>
        <w:tag w:val=""/>
        <w:id w:val="1301427346"/>
        <w:placeholder>
          <w:docPart w:val="CEF5759844CC474184D9EBDACA07BD83"/>
        </w:placeholder>
        <w:dataBinding w:prefixMappings="xmlns:ns0='http://purl.org/dc/elements/1.1/' xmlns:ns1='http://schemas.openxmlformats.org/package/2006/metadata/core-properties' " w:xpath="/ns1:coreProperties[1]/ns0:title[1]" w:storeItemID="{6C3C8BC8-F283-45AE-878A-BAB7291924A1}"/>
        <w:text/>
      </w:sdtPr>
      <w:sdtEndPr/>
      <w:sdtContent>
        <w:r w:rsidR="00DA7C8C">
          <w:t>Assigning or Removing Advisors</w:t>
        </w:r>
      </w:sdtContent>
    </w:sdt>
  </w:p>
  <w:p w:rsidR="00F61DF8" w:rsidRDefault="00690D77">
    <w:r>
      <w:rPr>
        <w:shd w:val="clear" w:color="auto" w:fill="004C97"/>
      </w:rPr>
      <w:pict>
        <v:rect id="_x0000_i1027" style="width:540pt;height:1.5pt" o:hralign="center" o:hrstd="t" o:hrnoshade="t" o:hr="t" fillcolor="#004c97"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D1" w:rsidRDefault="00371623" w:rsidP="006F3B26">
    <w:pPr>
      <w:pStyle w:val="Header"/>
    </w:pPr>
    <w:r>
      <w:rPr>
        <w:noProof/>
      </w:rPr>
      <mc:AlternateContent>
        <mc:Choice Requires="wps">
          <w:drawing>
            <wp:inline distT="0" distB="0" distL="0" distR="0">
              <wp:extent cx="4914900" cy="403860"/>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0D1" w:rsidRPr="004F2836" w:rsidRDefault="001350D1" w:rsidP="006F3B26">
                          <w:r w:rsidRPr="004F2836">
                            <w:t>PeopleSoft Student</w:t>
                          </w:r>
                          <w:r>
                            <w:t xml:space="preserve"> </w:t>
                          </w:r>
                          <w:r w:rsidR="00ED4221">
                            <w:t>Administration 9.0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8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R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zIssL1I0cbTl6avFPFKXsPJw2ljn30joSJhU1CLz&#10;EZ3t7pwP0bDy4BIuc9AqsVJtGxd2s75pLdkxVMkqfjGBZ26tDs4awrERcdzBIPGOYAvhRta/Fdk0&#10;T6+nxWQ1X5xP8lU+mxTn6WKSZsV1MU/zIr9dfQ8BZnnZKCGkvlNaHhSY5X/H8L4XRu1EDZK+osVs&#10;Ohsp+mOSafx+l2SnPDZkq7qKLo5OrAzEvtYC02alZ6od58nP4ccqYw0O/1iVKIPA/KgBP6wHRAna&#10;WIN4REFYQL6QWnxFcNKA/UpJjx1ZUfdly6ykpH2rUVQogTy0cFzks/MpLuypZX1qYZojVEU9JeP0&#10;xo9tvzVWbRq8aZSxhisUYq2iRp6i2ssXuy4ms38hQlufrqPX0zu2/AEAAP//AwBQSwMEFAAGAAgA&#10;AAAhAHzzRePZAAAABAEAAA8AAABkcnMvZG93bnJldi54bWxMj8FOwzAQRO9I/IO1SFwq6gAlgRCn&#10;AiQQ15Z+wCbeJhHxOordJv17Fi7lMtJoVjNvi/XsenWkMXSeDdwuE1DEtbcdNwZ2X+83j6BCRLbY&#10;eyYDJwqwLi8vCsytn3hDx21slJRwyNFAG+OQax3qlhyGpR+IJdv70WEUOzbajjhJuev1XZKk2mHH&#10;stDiQG8t1d/bgzOw/5wWD09T9RF32WaVvmKXVf5kzPXV/PIMKtIcz8fwiy/oUApT5Q9sg+oNyCPx&#10;TyXLspXYykB6n4IuC/0fvvwBAAD//wMAUEsBAi0AFAAGAAgAAAAhALaDOJL+AAAA4QEAABMAAAAA&#10;AAAAAAAAAAAAAAAAAFtDb250ZW50X1R5cGVzXS54bWxQSwECLQAUAAYACAAAACEAOP0h/9YAAACU&#10;AQAACwAAAAAAAAAAAAAAAAAvAQAAX3JlbHMvLnJlbHNQSwECLQAUAAYACAAAACEA2Hd0Y4ICAAAP&#10;BQAADgAAAAAAAAAAAAAAAAAuAgAAZHJzL2Uyb0RvYy54bWxQSwECLQAUAAYACAAAACEAfPNF49kA&#10;AAAEAQAADwAAAAAAAAAAAAAAAADcBAAAZHJzL2Rvd25yZXYueG1sUEsFBgAAAAAEAAQA8wAAAOIF&#10;AAAAAA==&#10;" stroked="f">
              <v:textbox>
                <w:txbxContent>
                  <w:p w:rsidR="001350D1" w:rsidRPr="004F2836" w:rsidRDefault="001350D1" w:rsidP="006F3B26">
                    <w:r w:rsidRPr="004F2836">
                      <w:t>PeopleSoft Student</w:t>
                    </w:r>
                    <w:r>
                      <w:t xml:space="preserve"> </w:t>
                    </w:r>
                    <w:r w:rsidR="00ED4221">
                      <w:t>Administration 9.0</w:t>
                    </w:r>
                  </w:p>
                </w:txbxContent>
              </v:textbox>
              <w10:anchorlock/>
            </v:shape>
          </w:pict>
        </mc:Fallback>
      </mc:AlternateContent>
    </w:r>
    <w:r>
      <w:rPr>
        <w:noProof/>
      </w:rPr>
      <w:drawing>
        <wp:inline distT="0" distB="0" distL="0" distR="0">
          <wp:extent cx="1504950" cy="666750"/>
          <wp:effectExtent l="0" t="0" r="0" b="0"/>
          <wp:docPr id="97" name="Picture 97" descr="SS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U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r>
      <w:rPr>
        <w:noProof/>
      </w:rPr>
      <mc:AlternateContent>
        <mc:Choice Requires="wps">
          <w:drawing>
            <wp:inline distT="0" distB="0" distL="0" distR="0">
              <wp:extent cx="7086600" cy="0"/>
              <wp:effectExtent l="0" t="38100" r="38100" b="38100"/>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66CC"/>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05C22D" id="Line 6"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wsWwIAAOgEAAAOAAAAZHJzL2Uyb0RvYy54bWysVF1vmzAUfZ+0/2D5nQIJJQSVVA0ke+m6&#10;Su1+gGObYA1sZLsh0bT/vmsT0nXbwzbtAeOP68M959zLze2xa9GBayOULHB8FWHEJVVMyH2BPz9v&#10;gwwjY4lkpFWSF/jEDb5dvX93M/Q5n6lGtYxrBCDS5ENf4MbaPg9DQxveEXOlei7hsFa6IxaWeh8y&#10;TQZA79pwFkVpOCjNeq0oNwZ2q/EQrzx+XXNqP9W14Ra1BYbcrB+1H3duDFc3JN9r0jeCntMg/5BF&#10;R4SEj16gKmIJetHiF6hOUK2Mqu0VVV2o6lpQ7jkAmzj6ic1TQ3ruuYA4pr/IZP4fLH04PGokWIFn&#10;GEnSgUX3QnKUejb8aO+NdbxgNvL5WsbZvFps02CdLLMgma/nwTLJ1kG8mGXr69ndXbpJvrnbjNMc&#10;HqWJFQc+iQs7f5b92WenyyJ8xcHoQMDL2DkX+rymt880HHqTe1KuBPy0lI/aUaBH+dTfK/rFIKnK&#10;hsg99wI/n3pgPQK+ueIWpgd5dsNHxSCGvFjldTnWunOQ4B86+mI6XYrJKUVhcxFlaRpBzdHpDNKd&#10;Lvba2A9cdchNCtyC5B6YHIDFyGwKcd+Raiva1tdqK9EA4CkUv79hVCuYO3VxRu93ZatHiaA70rI8&#10;6/QmTKsXyTxawwnbnOeWiHacQ6KtdHi/838ZLTfZJkuCZJZugiSqquBuWyZBuo0X19W8Kssq9v7H&#10;Sd4Ixrh02U32x8lfux+Fl+666BCSN+hTCUzv11Jw/o2VsFPs9Kidts5XaCcffG59168/rn3U6w9q&#10;9R0AAP//AwBQSwMEFAAGAAgAAAAhADO7RWvYAAAAAwEAAA8AAABkcnMvZG93bnJldi54bWxMj8FK&#10;w0AQhu+C77CM4M1uUjBImk0RRfDgwdaAettmp0lqdnbZnbbx7d140cvAxz/88021nuwoThji4EhB&#10;vshAILXODNQpaN6ebu5ARNZk9OgIFXxjhHV9eVHp0rgzbfC05U6kEoqlVtAz+1LK2PZodVw4j5Sy&#10;vQtWc8LQSRP0OZXbUS6zrJBWD5Qu9NrjQ4/t1/ZoFfhH3jz728/mZfp4f23IHMKyOCh1fTXdr0Aw&#10;Tvy3DLN+Uoc6Oe3ckUwUo4L0CP/OOcvzIvFuZllX8r97/QMAAP//AwBQSwECLQAUAAYACAAAACEA&#10;toM4kv4AAADhAQAAEwAAAAAAAAAAAAAAAAAAAAAAW0NvbnRlbnRfVHlwZXNdLnhtbFBLAQItABQA&#10;BgAIAAAAIQA4/SH/1gAAAJQBAAALAAAAAAAAAAAAAAAAAC8BAABfcmVscy8ucmVsc1BLAQItABQA&#10;BgAIAAAAIQCdOgwsWwIAAOgEAAAOAAAAAAAAAAAAAAAAAC4CAABkcnMvZTJvRG9jLnhtbFBLAQIt&#10;ABQABgAIAAAAIQAzu0Vr2AAAAAMBAAAPAAAAAAAAAAAAAAAAALUEAABkcnMvZG93bnJldi54bWxQ&#10;SwUGAAAAAAQABADzAAAAugUAAAAA&#10;" strokecolor="#06c" strokeweight="6pt">
              <w10:anchorlock/>
            </v:line>
          </w:pict>
        </mc:Fallback>
      </mc:AlternateContent>
    </w:r>
  </w:p>
  <w:p w:rsidR="00941F9F" w:rsidRDefault="00941F9F" w:rsidP="006F3B26"/>
  <w:p w:rsidR="00F61DF8" w:rsidRDefault="00F61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5pt;height:16.7pt" o:bullet="t">
        <v:imagedata r:id="rId1" o:title=""/>
      </v:shape>
    </w:pict>
  </w:numPicBullet>
  <w:numPicBullet w:numPicBulletId="1">
    <w:pict>
      <v:shape id="_x0000_i1027" type="#_x0000_t75" style="width:22.45pt;height:17.85pt" o:bullet="t">
        <v:imagedata r:id="rId2" o:title=""/>
      </v:shape>
    </w:pict>
  </w:numPicBullet>
  <w:abstractNum w:abstractNumId="0" w15:restartNumberingAfterBreak="0">
    <w:nsid w:val="FFFFFF7C"/>
    <w:multiLevelType w:val="singleLevel"/>
    <w:tmpl w:val="CD38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A4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747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040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EA1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BC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4C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867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8B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E1A"/>
    <w:multiLevelType w:val="hybridMultilevel"/>
    <w:tmpl w:val="02B4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477E2"/>
    <w:multiLevelType w:val="hybridMultilevel"/>
    <w:tmpl w:val="B6C8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A147E"/>
    <w:multiLevelType w:val="hybridMultilevel"/>
    <w:tmpl w:val="B6C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23FFB"/>
    <w:multiLevelType w:val="hybridMultilevel"/>
    <w:tmpl w:val="6D28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35D8"/>
    <w:multiLevelType w:val="hybridMultilevel"/>
    <w:tmpl w:val="AED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F01B8"/>
    <w:multiLevelType w:val="hybridMultilevel"/>
    <w:tmpl w:val="02B4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D4FFF"/>
    <w:multiLevelType w:val="hybridMultilevel"/>
    <w:tmpl w:val="0A94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A312F"/>
    <w:multiLevelType w:val="hybridMultilevel"/>
    <w:tmpl w:val="8F9A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3295C"/>
    <w:multiLevelType w:val="hybridMultilevel"/>
    <w:tmpl w:val="C6E24A2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592480"/>
    <w:multiLevelType w:val="hybridMultilevel"/>
    <w:tmpl w:val="DACC6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E7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3A4829"/>
    <w:multiLevelType w:val="hybridMultilevel"/>
    <w:tmpl w:val="0B0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87566"/>
    <w:multiLevelType w:val="hybridMultilevel"/>
    <w:tmpl w:val="9A6A67F4"/>
    <w:lvl w:ilvl="0" w:tplc="9A2E6598">
      <w:start w:val="1"/>
      <w:numFmt w:val="decimal"/>
      <w:lvlText w:val="%1."/>
      <w:lvlJc w:val="left"/>
      <w:pPr>
        <w:tabs>
          <w:tab w:val="num" w:pos="57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827FA3"/>
    <w:multiLevelType w:val="hybridMultilevel"/>
    <w:tmpl w:val="D77C705A"/>
    <w:lvl w:ilvl="0" w:tplc="90D6F574">
      <w:start w:val="1"/>
      <w:numFmt w:val="bullet"/>
      <w:lvlText w:val=""/>
      <w:lvlPicBulletId w:val="0"/>
      <w:lvlJc w:val="left"/>
      <w:pPr>
        <w:tabs>
          <w:tab w:val="num" w:pos="720"/>
        </w:tabs>
        <w:ind w:left="720" w:hanging="360"/>
      </w:pPr>
      <w:rPr>
        <w:rFonts w:ascii="Symbol" w:hAnsi="Symbol" w:hint="default"/>
      </w:rPr>
    </w:lvl>
    <w:lvl w:ilvl="1" w:tplc="F692D5FC" w:tentative="1">
      <w:start w:val="1"/>
      <w:numFmt w:val="bullet"/>
      <w:lvlText w:val=""/>
      <w:lvlJc w:val="left"/>
      <w:pPr>
        <w:tabs>
          <w:tab w:val="num" w:pos="1440"/>
        </w:tabs>
        <w:ind w:left="1440" w:hanging="360"/>
      </w:pPr>
      <w:rPr>
        <w:rFonts w:ascii="Symbol" w:hAnsi="Symbol" w:hint="default"/>
      </w:rPr>
    </w:lvl>
    <w:lvl w:ilvl="2" w:tplc="C9763180" w:tentative="1">
      <w:start w:val="1"/>
      <w:numFmt w:val="bullet"/>
      <w:lvlText w:val=""/>
      <w:lvlJc w:val="left"/>
      <w:pPr>
        <w:tabs>
          <w:tab w:val="num" w:pos="2160"/>
        </w:tabs>
        <w:ind w:left="2160" w:hanging="360"/>
      </w:pPr>
      <w:rPr>
        <w:rFonts w:ascii="Symbol" w:hAnsi="Symbol" w:hint="default"/>
      </w:rPr>
    </w:lvl>
    <w:lvl w:ilvl="3" w:tplc="43BC18AA" w:tentative="1">
      <w:start w:val="1"/>
      <w:numFmt w:val="bullet"/>
      <w:lvlText w:val=""/>
      <w:lvlJc w:val="left"/>
      <w:pPr>
        <w:tabs>
          <w:tab w:val="num" w:pos="2880"/>
        </w:tabs>
        <w:ind w:left="2880" w:hanging="360"/>
      </w:pPr>
      <w:rPr>
        <w:rFonts w:ascii="Symbol" w:hAnsi="Symbol" w:hint="default"/>
      </w:rPr>
    </w:lvl>
    <w:lvl w:ilvl="4" w:tplc="7F9C1CDC" w:tentative="1">
      <w:start w:val="1"/>
      <w:numFmt w:val="bullet"/>
      <w:lvlText w:val=""/>
      <w:lvlJc w:val="left"/>
      <w:pPr>
        <w:tabs>
          <w:tab w:val="num" w:pos="3600"/>
        </w:tabs>
        <w:ind w:left="3600" w:hanging="360"/>
      </w:pPr>
      <w:rPr>
        <w:rFonts w:ascii="Symbol" w:hAnsi="Symbol" w:hint="default"/>
      </w:rPr>
    </w:lvl>
    <w:lvl w:ilvl="5" w:tplc="A570325C" w:tentative="1">
      <w:start w:val="1"/>
      <w:numFmt w:val="bullet"/>
      <w:lvlText w:val=""/>
      <w:lvlJc w:val="left"/>
      <w:pPr>
        <w:tabs>
          <w:tab w:val="num" w:pos="4320"/>
        </w:tabs>
        <w:ind w:left="4320" w:hanging="360"/>
      </w:pPr>
      <w:rPr>
        <w:rFonts w:ascii="Symbol" w:hAnsi="Symbol" w:hint="default"/>
      </w:rPr>
    </w:lvl>
    <w:lvl w:ilvl="6" w:tplc="4C9ED534" w:tentative="1">
      <w:start w:val="1"/>
      <w:numFmt w:val="bullet"/>
      <w:lvlText w:val=""/>
      <w:lvlJc w:val="left"/>
      <w:pPr>
        <w:tabs>
          <w:tab w:val="num" w:pos="5040"/>
        </w:tabs>
        <w:ind w:left="5040" w:hanging="360"/>
      </w:pPr>
      <w:rPr>
        <w:rFonts w:ascii="Symbol" w:hAnsi="Symbol" w:hint="default"/>
      </w:rPr>
    </w:lvl>
    <w:lvl w:ilvl="7" w:tplc="DFB60E60" w:tentative="1">
      <w:start w:val="1"/>
      <w:numFmt w:val="bullet"/>
      <w:lvlText w:val=""/>
      <w:lvlJc w:val="left"/>
      <w:pPr>
        <w:tabs>
          <w:tab w:val="num" w:pos="5760"/>
        </w:tabs>
        <w:ind w:left="5760" w:hanging="360"/>
      </w:pPr>
      <w:rPr>
        <w:rFonts w:ascii="Symbol" w:hAnsi="Symbol" w:hint="default"/>
      </w:rPr>
    </w:lvl>
    <w:lvl w:ilvl="8" w:tplc="D93A312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5FE7CC9"/>
    <w:multiLevelType w:val="hybridMultilevel"/>
    <w:tmpl w:val="F7B2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329D1"/>
    <w:multiLevelType w:val="hybridMultilevel"/>
    <w:tmpl w:val="B8703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64802"/>
    <w:multiLevelType w:val="hybridMultilevel"/>
    <w:tmpl w:val="057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46FC7"/>
    <w:multiLevelType w:val="hybridMultilevel"/>
    <w:tmpl w:val="F26806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CF5F4D"/>
    <w:multiLevelType w:val="hybridMultilevel"/>
    <w:tmpl w:val="9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8"/>
  </w:num>
  <w:num w:numId="14">
    <w:abstractNumId w:val="19"/>
  </w:num>
  <w:num w:numId="15">
    <w:abstractNumId w:val="23"/>
  </w:num>
  <w:num w:numId="16">
    <w:abstractNumId w:val="20"/>
  </w:num>
  <w:num w:numId="17">
    <w:abstractNumId w:val="26"/>
  </w:num>
  <w:num w:numId="18">
    <w:abstractNumId w:val="27"/>
  </w:num>
  <w:num w:numId="19">
    <w:abstractNumId w:val="12"/>
  </w:num>
  <w:num w:numId="20">
    <w:abstractNumId w:val="11"/>
  </w:num>
  <w:num w:numId="21">
    <w:abstractNumId w:val="14"/>
  </w:num>
  <w:num w:numId="22">
    <w:abstractNumId w:val="21"/>
  </w:num>
  <w:num w:numId="23">
    <w:abstractNumId w:val="28"/>
  </w:num>
  <w:num w:numId="24">
    <w:abstractNumId w:val="24"/>
  </w:num>
  <w:num w:numId="25">
    <w:abstractNumId w:val="25"/>
  </w:num>
  <w:num w:numId="26">
    <w:abstractNumId w:val="15"/>
  </w:num>
  <w:num w:numId="27">
    <w:abstractNumId w:val="1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defaultTabStop w:val="720"/>
  <w:characterSpacingControl w:val="doNotCompress"/>
  <w:hdrShapeDefaults>
    <o:shapedefaults v:ext="edit" spidmax="2051">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1MDC0sDS3sDRT0lEKTi0uzszPAykwNKoFAJtqZWEtAAAA"/>
  </w:docVars>
  <w:rsids>
    <w:rsidRoot w:val="00DA7C8C"/>
    <w:rsid w:val="00004247"/>
    <w:rsid w:val="00012849"/>
    <w:rsid w:val="000379A3"/>
    <w:rsid w:val="00065208"/>
    <w:rsid w:val="0007055E"/>
    <w:rsid w:val="000708F3"/>
    <w:rsid w:val="000725AF"/>
    <w:rsid w:val="00074AEB"/>
    <w:rsid w:val="00076A5B"/>
    <w:rsid w:val="0008253C"/>
    <w:rsid w:val="0009086C"/>
    <w:rsid w:val="000968A9"/>
    <w:rsid w:val="000A0AA0"/>
    <w:rsid w:val="00107F31"/>
    <w:rsid w:val="0012112E"/>
    <w:rsid w:val="001350D1"/>
    <w:rsid w:val="001357EC"/>
    <w:rsid w:val="00155E8E"/>
    <w:rsid w:val="00161C86"/>
    <w:rsid w:val="00166242"/>
    <w:rsid w:val="00177D1A"/>
    <w:rsid w:val="00180538"/>
    <w:rsid w:val="0018108C"/>
    <w:rsid w:val="001828A6"/>
    <w:rsid w:val="00193231"/>
    <w:rsid w:val="001B5DE9"/>
    <w:rsid w:val="001C1C2F"/>
    <w:rsid w:val="001D177B"/>
    <w:rsid w:val="001D71A3"/>
    <w:rsid w:val="001F51E0"/>
    <w:rsid w:val="002049B9"/>
    <w:rsid w:val="00213419"/>
    <w:rsid w:val="002142F6"/>
    <w:rsid w:val="002262D1"/>
    <w:rsid w:val="0023310D"/>
    <w:rsid w:val="00236E0F"/>
    <w:rsid w:val="00240DC6"/>
    <w:rsid w:val="00243A4D"/>
    <w:rsid w:val="00273D2A"/>
    <w:rsid w:val="00273DA2"/>
    <w:rsid w:val="00280176"/>
    <w:rsid w:val="00290226"/>
    <w:rsid w:val="00296BF4"/>
    <w:rsid w:val="002A3FC4"/>
    <w:rsid w:val="002A7843"/>
    <w:rsid w:val="002B55BA"/>
    <w:rsid w:val="002D6ED1"/>
    <w:rsid w:val="002E258A"/>
    <w:rsid w:val="002F296B"/>
    <w:rsid w:val="002F50CC"/>
    <w:rsid w:val="00301370"/>
    <w:rsid w:val="00303A61"/>
    <w:rsid w:val="00314DE6"/>
    <w:rsid w:val="00321420"/>
    <w:rsid w:val="00322179"/>
    <w:rsid w:val="003434DD"/>
    <w:rsid w:val="00350213"/>
    <w:rsid w:val="00371623"/>
    <w:rsid w:val="00374BB9"/>
    <w:rsid w:val="00383234"/>
    <w:rsid w:val="00386FBD"/>
    <w:rsid w:val="00395517"/>
    <w:rsid w:val="003A2FCD"/>
    <w:rsid w:val="003A6C17"/>
    <w:rsid w:val="003C4EDF"/>
    <w:rsid w:val="003D046B"/>
    <w:rsid w:val="003D097A"/>
    <w:rsid w:val="003D13F3"/>
    <w:rsid w:val="003D5B0E"/>
    <w:rsid w:val="003E04BB"/>
    <w:rsid w:val="003F6D5C"/>
    <w:rsid w:val="00412228"/>
    <w:rsid w:val="0041274A"/>
    <w:rsid w:val="0041287E"/>
    <w:rsid w:val="00414725"/>
    <w:rsid w:val="00443231"/>
    <w:rsid w:val="004440B0"/>
    <w:rsid w:val="00444DB8"/>
    <w:rsid w:val="004460E6"/>
    <w:rsid w:val="004461E4"/>
    <w:rsid w:val="00454499"/>
    <w:rsid w:val="0045672D"/>
    <w:rsid w:val="00464F7B"/>
    <w:rsid w:val="004738E6"/>
    <w:rsid w:val="0047681F"/>
    <w:rsid w:val="0049036B"/>
    <w:rsid w:val="004B7A1D"/>
    <w:rsid w:val="004B7E56"/>
    <w:rsid w:val="004D1C2E"/>
    <w:rsid w:val="004D2A73"/>
    <w:rsid w:val="004E2BE4"/>
    <w:rsid w:val="004F2836"/>
    <w:rsid w:val="0050150B"/>
    <w:rsid w:val="0050650D"/>
    <w:rsid w:val="00506A4B"/>
    <w:rsid w:val="00507559"/>
    <w:rsid w:val="005162A4"/>
    <w:rsid w:val="0051718F"/>
    <w:rsid w:val="0052270B"/>
    <w:rsid w:val="00524F54"/>
    <w:rsid w:val="0052553F"/>
    <w:rsid w:val="005324C6"/>
    <w:rsid w:val="00551A0E"/>
    <w:rsid w:val="00563492"/>
    <w:rsid w:val="005733E7"/>
    <w:rsid w:val="005736FD"/>
    <w:rsid w:val="0057388D"/>
    <w:rsid w:val="005833B3"/>
    <w:rsid w:val="00597B1F"/>
    <w:rsid w:val="005A2801"/>
    <w:rsid w:val="005A4349"/>
    <w:rsid w:val="005B1458"/>
    <w:rsid w:val="005B50E9"/>
    <w:rsid w:val="005C1E4B"/>
    <w:rsid w:val="005C6C98"/>
    <w:rsid w:val="005D6C9D"/>
    <w:rsid w:val="005F0D55"/>
    <w:rsid w:val="00607974"/>
    <w:rsid w:val="00610881"/>
    <w:rsid w:val="0061114C"/>
    <w:rsid w:val="00612066"/>
    <w:rsid w:val="00612D2F"/>
    <w:rsid w:val="006137B7"/>
    <w:rsid w:val="006228E7"/>
    <w:rsid w:val="00625B41"/>
    <w:rsid w:val="006344FD"/>
    <w:rsid w:val="00665581"/>
    <w:rsid w:val="00671F89"/>
    <w:rsid w:val="0067644F"/>
    <w:rsid w:val="006779A2"/>
    <w:rsid w:val="00690D77"/>
    <w:rsid w:val="006927D4"/>
    <w:rsid w:val="00696B93"/>
    <w:rsid w:val="006B0DBD"/>
    <w:rsid w:val="006C07EC"/>
    <w:rsid w:val="006C5A4F"/>
    <w:rsid w:val="006C63FC"/>
    <w:rsid w:val="006D5000"/>
    <w:rsid w:val="006D65FF"/>
    <w:rsid w:val="006F3B26"/>
    <w:rsid w:val="006F697F"/>
    <w:rsid w:val="006F7FC3"/>
    <w:rsid w:val="007061FE"/>
    <w:rsid w:val="00722285"/>
    <w:rsid w:val="00730B09"/>
    <w:rsid w:val="00731C73"/>
    <w:rsid w:val="00741735"/>
    <w:rsid w:val="00760766"/>
    <w:rsid w:val="00770EF8"/>
    <w:rsid w:val="00771052"/>
    <w:rsid w:val="00780D5B"/>
    <w:rsid w:val="00792BB1"/>
    <w:rsid w:val="00795D6A"/>
    <w:rsid w:val="007A5B34"/>
    <w:rsid w:val="007B0BB5"/>
    <w:rsid w:val="007B7CF1"/>
    <w:rsid w:val="007C37D7"/>
    <w:rsid w:val="007C7027"/>
    <w:rsid w:val="007D3DB4"/>
    <w:rsid w:val="007E09FF"/>
    <w:rsid w:val="007E740A"/>
    <w:rsid w:val="007F2C13"/>
    <w:rsid w:val="007F6D0D"/>
    <w:rsid w:val="00810AC5"/>
    <w:rsid w:val="0081521E"/>
    <w:rsid w:val="00826B42"/>
    <w:rsid w:val="00832B52"/>
    <w:rsid w:val="00842046"/>
    <w:rsid w:val="0084512C"/>
    <w:rsid w:val="008521F6"/>
    <w:rsid w:val="008547A1"/>
    <w:rsid w:val="00857D2B"/>
    <w:rsid w:val="00875279"/>
    <w:rsid w:val="008754B2"/>
    <w:rsid w:val="008A5034"/>
    <w:rsid w:val="008A57DF"/>
    <w:rsid w:val="008B69EA"/>
    <w:rsid w:val="008C7B6D"/>
    <w:rsid w:val="008E784D"/>
    <w:rsid w:val="009059DC"/>
    <w:rsid w:val="0091250C"/>
    <w:rsid w:val="00917457"/>
    <w:rsid w:val="00923FCA"/>
    <w:rsid w:val="00925A8B"/>
    <w:rsid w:val="009319DA"/>
    <w:rsid w:val="00937D35"/>
    <w:rsid w:val="00941F9F"/>
    <w:rsid w:val="00963A90"/>
    <w:rsid w:val="009850C3"/>
    <w:rsid w:val="00987951"/>
    <w:rsid w:val="009900B1"/>
    <w:rsid w:val="009D0656"/>
    <w:rsid w:val="009D2F7C"/>
    <w:rsid w:val="009E4621"/>
    <w:rsid w:val="009F0C15"/>
    <w:rsid w:val="00A00035"/>
    <w:rsid w:val="00A031F5"/>
    <w:rsid w:val="00A13A8A"/>
    <w:rsid w:val="00A233EC"/>
    <w:rsid w:val="00A2591A"/>
    <w:rsid w:val="00A26FA9"/>
    <w:rsid w:val="00A40706"/>
    <w:rsid w:val="00A40F6D"/>
    <w:rsid w:val="00A41175"/>
    <w:rsid w:val="00A46138"/>
    <w:rsid w:val="00A5363B"/>
    <w:rsid w:val="00A55511"/>
    <w:rsid w:val="00A57439"/>
    <w:rsid w:val="00A57DDB"/>
    <w:rsid w:val="00A7028E"/>
    <w:rsid w:val="00A72802"/>
    <w:rsid w:val="00A72C5A"/>
    <w:rsid w:val="00AA22E8"/>
    <w:rsid w:val="00AA49CF"/>
    <w:rsid w:val="00AA5059"/>
    <w:rsid w:val="00AB02ED"/>
    <w:rsid w:val="00AC7E4D"/>
    <w:rsid w:val="00AE3D17"/>
    <w:rsid w:val="00B06CB9"/>
    <w:rsid w:val="00B07887"/>
    <w:rsid w:val="00B2258F"/>
    <w:rsid w:val="00B45CC0"/>
    <w:rsid w:val="00B5388E"/>
    <w:rsid w:val="00B64242"/>
    <w:rsid w:val="00B64EE7"/>
    <w:rsid w:val="00B73505"/>
    <w:rsid w:val="00B76DBB"/>
    <w:rsid w:val="00B80F37"/>
    <w:rsid w:val="00B91445"/>
    <w:rsid w:val="00B93E9D"/>
    <w:rsid w:val="00BA1A64"/>
    <w:rsid w:val="00BA5661"/>
    <w:rsid w:val="00BA6DD9"/>
    <w:rsid w:val="00BC1782"/>
    <w:rsid w:val="00BD2D7A"/>
    <w:rsid w:val="00BE0FD7"/>
    <w:rsid w:val="00BE11D8"/>
    <w:rsid w:val="00BE2957"/>
    <w:rsid w:val="00BE29F7"/>
    <w:rsid w:val="00C000A3"/>
    <w:rsid w:val="00C00EDC"/>
    <w:rsid w:val="00C14B95"/>
    <w:rsid w:val="00C14BF2"/>
    <w:rsid w:val="00C15A51"/>
    <w:rsid w:val="00C265B7"/>
    <w:rsid w:val="00C31CF3"/>
    <w:rsid w:val="00C32B05"/>
    <w:rsid w:val="00C32D5A"/>
    <w:rsid w:val="00C343D4"/>
    <w:rsid w:val="00C3485B"/>
    <w:rsid w:val="00C356CC"/>
    <w:rsid w:val="00C43858"/>
    <w:rsid w:val="00C53C1B"/>
    <w:rsid w:val="00C61389"/>
    <w:rsid w:val="00C65C98"/>
    <w:rsid w:val="00C7217B"/>
    <w:rsid w:val="00C81DA5"/>
    <w:rsid w:val="00C838C8"/>
    <w:rsid w:val="00C96108"/>
    <w:rsid w:val="00CA4A92"/>
    <w:rsid w:val="00CA6B1F"/>
    <w:rsid w:val="00CB534B"/>
    <w:rsid w:val="00CC413F"/>
    <w:rsid w:val="00CD24D9"/>
    <w:rsid w:val="00CD428C"/>
    <w:rsid w:val="00CD537C"/>
    <w:rsid w:val="00CE09A8"/>
    <w:rsid w:val="00CF1EC4"/>
    <w:rsid w:val="00CF5652"/>
    <w:rsid w:val="00D00C51"/>
    <w:rsid w:val="00D04326"/>
    <w:rsid w:val="00D100E9"/>
    <w:rsid w:val="00D11499"/>
    <w:rsid w:val="00D13BF9"/>
    <w:rsid w:val="00D13FC3"/>
    <w:rsid w:val="00D27F9A"/>
    <w:rsid w:val="00D32972"/>
    <w:rsid w:val="00D379F4"/>
    <w:rsid w:val="00D37B6D"/>
    <w:rsid w:val="00D4174F"/>
    <w:rsid w:val="00D461DE"/>
    <w:rsid w:val="00D54823"/>
    <w:rsid w:val="00D660F5"/>
    <w:rsid w:val="00D7349A"/>
    <w:rsid w:val="00D73A34"/>
    <w:rsid w:val="00D75122"/>
    <w:rsid w:val="00D92393"/>
    <w:rsid w:val="00DA7C8C"/>
    <w:rsid w:val="00DC4B5D"/>
    <w:rsid w:val="00DD0D4F"/>
    <w:rsid w:val="00DE48EA"/>
    <w:rsid w:val="00E00D43"/>
    <w:rsid w:val="00E0566D"/>
    <w:rsid w:val="00E14479"/>
    <w:rsid w:val="00E144D1"/>
    <w:rsid w:val="00E14526"/>
    <w:rsid w:val="00E168B6"/>
    <w:rsid w:val="00E169DE"/>
    <w:rsid w:val="00E16C01"/>
    <w:rsid w:val="00E27044"/>
    <w:rsid w:val="00E312C6"/>
    <w:rsid w:val="00E43852"/>
    <w:rsid w:val="00E512E4"/>
    <w:rsid w:val="00E80A18"/>
    <w:rsid w:val="00E86062"/>
    <w:rsid w:val="00E91027"/>
    <w:rsid w:val="00E91316"/>
    <w:rsid w:val="00E92B69"/>
    <w:rsid w:val="00E957CA"/>
    <w:rsid w:val="00EA6D6A"/>
    <w:rsid w:val="00EC2E3C"/>
    <w:rsid w:val="00EC3A0B"/>
    <w:rsid w:val="00EC5CBA"/>
    <w:rsid w:val="00EC73AC"/>
    <w:rsid w:val="00ED2A15"/>
    <w:rsid w:val="00ED3376"/>
    <w:rsid w:val="00ED4221"/>
    <w:rsid w:val="00EF1B6C"/>
    <w:rsid w:val="00EF7261"/>
    <w:rsid w:val="00F25A42"/>
    <w:rsid w:val="00F26589"/>
    <w:rsid w:val="00F2782E"/>
    <w:rsid w:val="00F403A9"/>
    <w:rsid w:val="00F431AB"/>
    <w:rsid w:val="00F540D1"/>
    <w:rsid w:val="00F5745B"/>
    <w:rsid w:val="00F60009"/>
    <w:rsid w:val="00F61DF8"/>
    <w:rsid w:val="00F75419"/>
    <w:rsid w:val="00F91FDA"/>
    <w:rsid w:val="00F974D9"/>
    <w:rsid w:val="00FA7156"/>
    <w:rsid w:val="00FA7943"/>
    <w:rsid w:val="00FB1DE3"/>
    <w:rsid w:val="00FC42D5"/>
    <w:rsid w:val="00FE1471"/>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c"/>
    </o:shapedefaults>
    <o:shapelayout v:ext="edit">
      <o:idmap v:ext="edit" data="1"/>
    </o:shapelayout>
  </w:shapeDefaults>
  <w:decimalSymbol w:val="."/>
  <w:listSeparator w:val=","/>
  <w15:chartTrackingRefBased/>
  <w15:docId w15:val="{5DB7CBA0-F91E-422D-9199-A36B757E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393"/>
    <w:pPr>
      <w:spacing w:after="240"/>
    </w:pPr>
    <w:rPr>
      <w:rFonts w:ascii="Arial" w:hAnsi="Arial" w:cs="Arial"/>
      <w:sz w:val="24"/>
      <w:szCs w:val="24"/>
    </w:rPr>
  </w:style>
  <w:style w:type="paragraph" w:styleId="Heading1">
    <w:name w:val="heading 1"/>
    <w:basedOn w:val="Normal"/>
    <w:next w:val="Normal"/>
    <w:link w:val="Heading1Char"/>
    <w:qFormat/>
    <w:rsid w:val="00A55511"/>
    <w:pPr>
      <w:keepNext/>
      <w:spacing w:before="240" w:after="60"/>
      <w:jc w:val="center"/>
      <w:outlineLvl w:val="0"/>
    </w:pPr>
    <w:rPr>
      <w:b/>
      <w:bCs/>
      <w:kern w:val="32"/>
      <w:sz w:val="44"/>
      <w:szCs w:val="32"/>
    </w:rPr>
  </w:style>
  <w:style w:type="paragraph" w:styleId="Heading2">
    <w:name w:val="heading 2"/>
    <w:basedOn w:val="Normal"/>
    <w:next w:val="Normal"/>
    <w:link w:val="Heading2Char"/>
    <w:qFormat/>
    <w:rsid w:val="004F2836"/>
    <w:pPr>
      <w:keepNext/>
      <w:spacing w:before="240" w:after="60"/>
      <w:outlineLvl w:val="1"/>
    </w:pPr>
    <w:rPr>
      <w:b/>
      <w:bCs/>
      <w:i/>
      <w:iCs/>
      <w:sz w:val="28"/>
      <w:szCs w:val="28"/>
    </w:rPr>
  </w:style>
  <w:style w:type="paragraph" w:styleId="Heading3">
    <w:name w:val="heading 3"/>
    <w:basedOn w:val="Normal"/>
    <w:next w:val="Normal"/>
    <w:qFormat/>
    <w:rsid w:val="004F2836"/>
    <w:pPr>
      <w:keepNext/>
      <w:spacing w:before="240" w:after="60"/>
      <w:outlineLvl w:val="2"/>
    </w:pPr>
    <w:rPr>
      <w:b/>
      <w:bCs/>
      <w:sz w:val="26"/>
      <w:szCs w:val="26"/>
    </w:rPr>
  </w:style>
  <w:style w:type="paragraph" w:styleId="Heading4">
    <w:name w:val="heading 4"/>
    <w:basedOn w:val="Normal"/>
    <w:next w:val="Normal"/>
    <w:qFormat/>
    <w:rsid w:val="004F28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836"/>
    <w:pPr>
      <w:tabs>
        <w:tab w:val="center" w:pos="4320"/>
        <w:tab w:val="right" w:pos="8640"/>
      </w:tabs>
    </w:pPr>
  </w:style>
  <w:style w:type="paragraph" w:styleId="Footer">
    <w:name w:val="footer"/>
    <w:basedOn w:val="Normal"/>
    <w:link w:val="FooterChar"/>
    <w:uiPriority w:val="99"/>
    <w:rsid w:val="004F2836"/>
    <w:pPr>
      <w:tabs>
        <w:tab w:val="center" w:pos="4320"/>
        <w:tab w:val="right" w:pos="8640"/>
      </w:tabs>
    </w:pPr>
  </w:style>
  <w:style w:type="paragraph" w:styleId="TOC2">
    <w:name w:val="toc 2"/>
    <w:basedOn w:val="Normal"/>
    <w:next w:val="Normal"/>
    <w:autoRedefine/>
    <w:uiPriority w:val="39"/>
    <w:rsid w:val="00F540D1"/>
    <w:pPr>
      <w:tabs>
        <w:tab w:val="right" w:leader="dot" w:pos="10790"/>
      </w:tabs>
      <w:ind w:left="240"/>
    </w:pPr>
    <w:rPr>
      <w:smallCaps/>
      <w:noProof/>
      <w:sz w:val="28"/>
      <w:szCs w:val="20"/>
    </w:rPr>
  </w:style>
  <w:style w:type="paragraph" w:styleId="BodyText">
    <w:name w:val="Body Text"/>
    <w:basedOn w:val="Normal"/>
    <w:link w:val="BodyTextChar"/>
    <w:rsid w:val="004F2836"/>
    <w:pPr>
      <w:spacing w:after="120"/>
    </w:pPr>
  </w:style>
  <w:style w:type="character" w:customStyle="1" w:styleId="BodyTextChar">
    <w:name w:val="Body Text Char"/>
    <w:link w:val="BodyText"/>
    <w:rsid w:val="004F2836"/>
    <w:rPr>
      <w:sz w:val="24"/>
      <w:szCs w:val="24"/>
      <w:lang w:val="en-US" w:eastAsia="en-US" w:bidi="ar-SA"/>
    </w:rPr>
  </w:style>
  <w:style w:type="table" w:styleId="TableGrid">
    <w:name w:val="Table Grid"/>
    <w:basedOn w:val="TableNormal"/>
    <w:rsid w:val="004F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End">
    <w:name w:val="Body Text End"/>
    <w:basedOn w:val="BodyText"/>
    <w:rsid w:val="004F2836"/>
    <w:pPr>
      <w:keepLines/>
      <w:spacing w:after="360"/>
      <w:ind w:left="1138"/>
    </w:pPr>
    <w:rPr>
      <w:szCs w:val="20"/>
    </w:rPr>
  </w:style>
  <w:style w:type="paragraph" w:customStyle="1" w:styleId="term">
    <w:name w:val="term"/>
    <w:basedOn w:val="Normal"/>
    <w:next w:val="Normal"/>
    <w:rsid w:val="004F2836"/>
    <w:pPr>
      <w:keepNext/>
      <w:spacing w:before="120"/>
    </w:pPr>
    <w:rPr>
      <w:b/>
      <w:szCs w:val="20"/>
    </w:rPr>
  </w:style>
  <w:style w:type="character" w:styleId="PageNumber">
    <w:name w:val="page number"/>
    <w:basedOn w:val="DefaultParagraphFont"/>
    <w:rsid w:val="006137B7"/>
  </w:style>
  <w:style w:type="character" w:styleId="Hyperlink">
    <w:name w:val="Hyperlink"/>
    <w:uiPriority w:val="99"/>
    <w:rsid w:val="0084512C"/>
    <w:rPr>
      <w:color w:val="0000FF"/>
      <w:u w:val="single"/>
    </w:rPr>
  </w:style>
  <w:style w:type="paragraph" w:styleId="Title">
    <w:name w:val="Title"/>
    <w:basedOn w:val="Normal"/>
    <w:qFormat/>
    <w:rsid w:val="00AA22E8"/>
    <w:pPr>
      <w:spacing w:before="240" w:after="60"/>
      <w:jc w:val="center"/>
      <w:outlineLvl w:val="0"/>
    </w:pPr>
    <w:rPr>
      <w:b/>
      <w:bCs/>
      <w:kern w:val="28"/>
      <w:sz w:val="56"/>
      <w:szCs w:val="32"/>
    </w:rPr>
  </w:style>
  <w:style w:type="paragraph" w:styleId="TOC1">
    <w:name w:val="toc 1"/>
    <w:basedOn w:val="Normal"/>
    <w:next w:val="Normal"/>
    <w:autoRedefine/>
    <w:uiPriority w:val="39"/>
    <w:rsid w:val="009319DA"/>
    <w:pPr>
      <w:tabs>
        <w:tab w:val="right" w:leader="dot" w:pos="10790"/>
      </w:tabs>
      <w:spacing w:before="120" w:after="120"/>
    </w:pPr>
    <w:rPr>
      <w:b/>
      <w:bCs/>
      <w:caps/>
      <w:noProof/>
      <w:sz w:val="32"/>
      <w:szCs w:val="32"/>
    </w:rPr>
  </w:style>
  <w:style w:type="paragraph" w:styleId="TOC3">
    <w:name w:val="toc 3"/>
    <w:basedOn w:val="Normal"/>
    <w:next w:val="Normal"/>
    <w:autoRedefine/>
    <w:semiHidden/>
    <w:rsid w:val="00DD0D4F"/>
    <w:pPr>
      <w:ind w:left="480"/>
    </w:pPr>
    <w:rPr>
      <w:i/>
      <w:iCs/>
      <w:sz w:val="20"/>
      <w:szCs w:val="20"/>
    </w:rPr>
  </w:style>
  <w:style w:type="paragraph" w:styleId="TOC4">
    <w:name w:val="toc 4"/>
    <w:basedOn w:val="Normal"/>
    <w:next w:val="Normal"/>
    <w:autoRedefine/>
    <w:semiHidden/>
    <w:rsid w:val="00DD0D4F"/>
    <w:pPr>
      <w:ind w:left="720"/>
    </w:pPr>
    <w:rPr>
      <w:sz w:val="18"/>
      <w:szCs w:val="18"/>
    </w:rPr>
  </w:style>
  <w:style w:type="paragraph" w:styleId="TOC5">
    <w:name w:val="toc 5"/>
    <w:basedOn w:val="Normal"/>
    <w:next w:val="Normal"/>
    <w:autoRedefine/>
    <w:semiHidden/>
    <w:rsid w:val="00DD0D4F"/>
    <w:pPr>
      <w:ind w:left="960"/>
    </w:pPr>
    <w:rPr>
      <w:sz w:val="18"/>
      <w:szCs w:val="18"/>
    </w:rPr>
  </w:style>
  <w:style w:type="paragraph" w:styleId="TOC6">
    <w:name w:val="toc 6"/>
    <w:basedOn w:val="Normal"/>
    <w:next w:val="Normal"/>
    <w:autoRedefine/>
    <w:semiHidden/>
    <w:rsid w:val="00DD0D4F"/>
    <w:pPr>
      <w:ind w:left="1200"/>
    </w:pPr>
    <w:rPr>
      <w:sz w:val="18"/>
      <w:szCs w:val="18"/>
    </w:rPr>
  </w:style>
  <w:style w:type="paragraph" w:styleId="TOC7">
    <w:name w:val="toc 7"/>
    <w:basedOn w:val="Normal"/>
    <w:next w:val="Normal"/>
    <w:autoRedefine/>
    <w:semiHidden/>
    <w:rsid w:val="00DD0D4F"/>
    <w:pPr>
      <w:ind w:left="1440"/>
    </w:pPr>
    <w:rPr>
      <w:sz w:val="18"/>
      <w:szCs w:val="18"/>
    </w:rPr>
  </w:style>
  <w:style w:type="paragraph" w:styleId="TOC8">
    <w:name w:val="toc 8"/>
    <w:basedOn w:val="Normal"/>
    <w:next w:val="Normal"/>
    <w:autoRedefine/>
    <w:semiHidden/>
    <w:rsid w:val="00DD0D4F"/>
    <w:pPr>
      <w:ind w:left="1680"/>
    </w:pPr>
    <w:rPr>
      <w:sz w:val="18"/>
      <w:szCs w:val="18"/>
    </w:rPr>
  </w:style>
  <w:style w:type="paragraph" w:styleId="TOC9">
    <w:name w:val="toc 9"/>
    <w:basedOn w:val="Normal"/>
    <w:next w:val="Normal"/>
    <w:autoRedefine/>
    <w:semiHidden/>
    <w:rsid w:val="00DD0D4F"/>
    <w:pPr>
      <w:ind w:left="1920"/>
    </w:pPr>
    <w:rPr>
      <w:sz w:val="18"/>
      <w:szCs w:val="18"/>
    </w:rPr>
  </w:style>
  <w:style w:type="paragraph" w:styleId="FootnoteText">
    <w:name w:val="footnote text"/>
    <w:basedOn w:val="Normal"/>
    <w:semiHidden/>
    <w:rsid w:val="00CB534B"/>
    <w:rPr>
      <w:sz w:val="20"/>
      <w:szCs w:val="20"/>
    </w:rPr>
  </w:style>
  <w:style w:type="character" w:styleId="FootnoteReference">
    <w:name w:val="footnote reference"/>
    <w:semiHidden/>
    <w:rsid w:val="00CB534B"/>
    <w:rPr>
      <w:vertAlign w:val="superscript"/>
    </w:rPr>
  </w:style>
  <w:style w:type="character" w:styleId="FollowedHyperlink">
    <w:name w:val="FollowedHyperlink"/>
    <w:rsid w:val="0081521E"/>
    <w:rPr>
      <w:color w:val="800080"/>
      <w:u w:val="single"/>
    </w:rPr>
  </w:style>
  <w:style w:type="character" w:styleId="UnresolvedMention">
    <w:name w:val="Unresolved Mention"/>
    <w:basedOn w:val="DefaultParagraphFont"/>
    <w:uiPriority w:val="99"/>
    <w:semiHidden/>
    <w:unhideWhenUsed/>
    <w:rsid w:val="0047681F"/>
    <w:rPr>
      <w:color w:val="605E5C"/>
      <w:shd w:val="clear" w:color="auto" w:fill="E1DFDD"/>
    </w:rPr>
  </w:style>
  <w:style w:type="character" w:customStyle="1" w:styleId="FooterChar">
    <w:name w:val="Footer Char"/>
    <w:basedOn w:val="DefaultParagraphFont"/>
    <w:link w:val="Footer"/>
    <w:uiPriority w:val="99"/>
    <w:rsid w:val="00925A8B"/>
    <w:rPr>
      <w:sz w:val="24"/>
      <w:szCs w:val="24"/>
    </w:rPr>
  </w:style>
  <w:style w:type="paragraph" w:customStyle="1" w:styleId="TableParagraph">
    <w:name w:val="Table Paragraph"/>
    <w:basedOn w:val="Normal"/>
    <w:uiPriority w:val="1"/>
    <w:qFormat/>
    <w:rsid w:val="00AA22E8"/>
    <w:pPr>
      <w:widowControl w:val="0"/>
      <w:autoSpaceDE w:val="0"/>
      <w:autoSpaceDN w:val="0"/>
    </w:pPr>
    <w:rPr>
      <w:rFonts w:eastAsia="Arial"/>
      <w:sz w:val="22"/>
      <w:szCs w:val="22"/>
    </w:rPr>
  </w:style>
  <w:style w:type="paragraph" w:customStyle="1" w:styleId="TableofContents">
    <w:name w:val="Table of Contents"/>
    <w:basedOn w:val="TableParagraph"/>
    <w:rsid w:val="00AE3D17"/>
    <w:rPr>
      <w:b/>
      <w:caps/>
      <w:sz w:val="32"/>
    </w:rPr>
  </w:style>
  <w:style w:type="character" w:styleId="SubtleEmphasis">
    <w:name w:val="Subtle Emphasis"/>
    <w:basedOn w:val="DefaultParagraphFont"/>
    <w:uiPriority w:val="19"/>
    <w:qFormat/>
    <w:rsid w:val="00770EF8"/>
    <w:rPr>
      <w:i/>
      <w:iCs/>
      <w:color w:val="0D0D0D" w:themeColor="text1" w:themeTint="F2"/>
    </w:rPr>
  </w:style>
  <w:style w:type="character" w:styleId="PlaceholderText">
    <w:name w:val="Placeholder Text"/>
    <w:basedOn w:val="DefaultParagraphFont"/>
    <w:uiPriority w:val="99"/>
    <w:semiHidden/>
    <w:rsid w:val="00795D6A"/>
    <w:rPr>
      <w:color w:val="808080"/>
    </w:rPr>
  </w:style>
  <w:style w:type="paragraph" w:styleId="TOCHeading">
    <w:name w:val="TOC Heading"/>
    <w:basedOn w:val="Heading1"/>
    <w:next w:val="Normal"/>
    <w:uiPriority w:val="39"/>
    <w:unhideWhenUsed/>
    <w:qFormat/>
    <w:rsid w:val="00F540D1"/>
    <w:pPr>
      <w:keepLines/>
      <w:spacing w:after="0" w:line="259" w:lineRule="auto"/>
      <w:outlineLvl w:val="9"/>
    </w:pPr>
    <w:rPr>
      <w:bCs w:val="0"/>
      <w:kern w:val="0"/>
      <w:sz w:val="32"/>
      <w:szCs w:val="24"/>
      <w:u w:val="single"/>
    </w:rPr>
  </w:style>
  <w:style w:type="paragraph" w:styleId="ListParagraph">
    <w:name w:val="List Paragraph"/>
    <w:basedOn w:val="Normal"/>
    <w:uiPriority w:val="34"/>
    <w:qFormat/>
    <w:rsid w:val="00161C86"/>
    <w:pPr>
      <w:ind w:left="720"/>
      <w:contextualSpacing/>
    </w:pPr>
  </w:style>
  <w:style w:type="character" w:styleId="Emphasis">
    <w:name w:val="Emphasis"/>
    <w:basedOn w:val="DefaultParagraphFont"/>
    <w:qFormat/>
    <w:rsid w:val="009F0C15"/>
    <w:rPr>
      <w:i/>
      <w:iCs/>
    </w:rPr>
  </w:style>
  <w:style w:type="character" w:customStyle="1" w:styleId="Heading2Char">
    <w:name w:val="Heading 2 Char"/>
    <w:basedOn w:val="DefaultParagraphFont"/>
    <w:link w:val="Heading2"/>
    <w:rsid w:val="00B07887"/>
    <w:rPr>
      <w:rFonts w:ascii="Arial" w:hAnsi="Arial" w:cs="Arial"/>
      <w:b/>
      <w:bCs/>
      <w:i/>
      <w:iCs/>
      <w:sz w:val="28"/>
      <w:szCs w:val="28"/>
    </w:rPr>
  </w:style>
  <w:style w:type="table" w:customStyle="1" w:styleId="Accessible">
    <w:name w:val="Accessible"/>
    <w:basedOn w:val="TableNormal"/>
    <w:uiPriority w:val="99"/>
    <w:rsid w:val="005D6C9D"/>
    <w:pPr>
      <w:contextualSpacing/>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Pr>
    <w:tblStylePr w:type="firstRow">
      <w:pPr>
        <w:keepNext w:val="0"/>
        <w:keepLines w:val="0"/>
        <w:pageBreakBefore w:val="0"/>
        <w:widowControl w:val="0"/>
        <w:suppressLineNumbers w:val="0"/>
        <w:suppressAutoHyphens w:val="0"/>
        <w:wordWrap/>
        <w:spacing w:line="240" w:lineRule="auto"/>
        <w:ind w:leftChars="0" w:left="0"/>
        <w:jc w:val="left"/>
      </w:pPr>
      <w:rPr>
        <w:rFonts w:ascii="Arial" w:hAnsi="Arial"/>
        <w:caps w:val="0"/>
        <w:smallCaps w:val="0"/>
        <w:strike w:val="0"/>
        <w:dstrike w:val="0"/>
        <w:vanish w:val="0"/>
        <w:spacing w:val="0"/>
        <w:w w:val="100"/>
        <w:sz w:val="22"/>
        <w:vertAlign w:val="baseline"/>
      </w:rPr>
      <w:tblPr>
        <w:tblCellMar>
          <w:top w:w="72" w:type="dxa"/>
          <w:left w:w="144" w:type="dxa"/>
          <w:bottom w:w="72" w:type="dxa"/>
          <w:right w:w="144" w:type="dxa"/>
        </w:tblCellMa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styleId="Quote">
    <w:name w:val="Quote"/>
    <w:basedOn w:val="Normal"/>
    <w:next w:val="Normal"/>
    <w:link w:val="QuoteChar"/>
    <w:uiPriority w:val="29"/>
    <w:qFormat/>
    <w:rsid w:val="00FA71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156"/>
    <w:rPr>
      <w:rFonts w:ascii="Arial" w:hAnsi="Arial" w:cs="Arial"/>
      <w:i/>
      <w:iCs/>
      <w:color w:val="404040" w:themeColor="text1" w:themeTint="BF"/>
      <w:sz w:val="24"/>
      <w:szCs w:val="24"/>
    </w:rPr>
  </w:style>
  <w:style w:type="character" w:customStyle="1" w:styleId="Heading1Char">
    <w:name w:val="Heading 1 Char"/>
    <w:basedOn w:val="DefaultParagraphFont"/>
    <w:link w:val="Heading1"/>
    <w:rsid w:val="00CD24D9"/>
    <w:rPr>
      <w:rFonts w:ascii="Arial" w:hAnsi="Arial" w:cs="Arial"/>
      <w:b/>
      <w:bCs/>
      <w:kern w:val="32"/>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809">
      <w:bodyDiv w:val="1"/>
      <w:marLeft w:val="0"/>
      <w:marRight w:val="0"/>
      <w:marTop w:val="0"/>
      <w:marBottom w:val="0"/>
      <w:divBdr>
        <w:top w:val="none" w:sz="0" w:space="0" w:color="auto"/>
        <w:left w:val="none" w:sz="0" w:space="0" w:color="auto"/>
        <w:bottom w:val="none" w:sz="0" w:space="0" w:color="auto"/>
        <w:right w:val="none" w:sz="0" w:space="0" w:color="auto"/>
      </w:divBdr>
    </w:div>
    <w:div w:id="7981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850032">
          <w:marLeft w:val="0"/>
          <w:marRight w:val="0"/>
          <w:marTop w:val="0"/>
          <w:marBottom w:val="0"/>
          <w:divBdr>
            <w:top w:val="none" w:sz="0" w:space="0" w:color="auto"/>
            <w:left w:val="none" w:sz="0" w:space="0" w:color="auto"/>
            <w:bottom w:val="none" w:sz="0" w:space="0" w:color="auto"/>
            <w:right w:val="none" w:sz="0" w:space="0" w:color="auto"/>
          </w:divBdr>
        </w:div>
      </w:divsChild>
    </w:div>
    <w:div w:id="914820838">
      <w:bodyDiv w:val="1"/>
      <w:marLeft w:val="0"/>
      <w:marRight w:val="0"/>
      <w:marTop w:val="0"/>
      <w:marBottom w:val="0"/>
      <w:divBdr>
        <w:top w:val="none" w:sz="0" w:space="0" w:color="auto"/>
        <w:left w:val="none" w:sz="0" w:space="0" w:color="auto"/>
        <w:bottom w:val="none" w:sz="0" w:space="0" w:color="auto"/>
        <w:right w:val="none" w:sz="0" w:space="0" w:color="auto"/>
      </w:divBdr>
    </w:div>
    <w:div w:id="18334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onoma.edu/about/department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hyperlink" Target="https://accessibility.sonoma.edu/report-accessibility-problem" TargetMode="External"/><Relationship Id="rId19" Type="http://schemas.openxmlformats.org/officeDocument/2006/relationships/image" Target="media/image11.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t.sonoma.edu/kb/cm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it.sonoma.edu/kb/c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header2.xml.rels><?xml version="1.0" encoding="UTF-8" standalone="yes"?>
<Relationships xmlns="http://schemas.openxmlformats.org/package/2006/relationships"><Relationship Id="rId3" Type="http://schemas.openxmlformats.org/officeDocument/2006/relationships/image" Target="http://www.sonoma.edu/education/images/SSU-Logo.gif" TargetMode="External"/><Relationship Id="rId2" Type="http://schemas.openxmlformats.org/officeDocument/2006/relationships/image" Target="media/image18.png"/><Relationship Id="rId1" Type="http://schemas.openxmlformats.org/officeDocument/2006/relationships/hyperlink" Target="http://www.sonom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u-beta\CMS\Core%20Team\Templates\Documentation_Template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0EE7B5AF944857BC74B38699AC004D"/>
        <w:category>
          <w:name w:val="General"/>
          <w:gallery w:val="placeholder"/>
        </w:category>
        <w:types>
          <w:type w:val="bbPlcHdr"/>
        </w:types>
        <w:behaviors>
          <w:behavior w:val="content"/>
        </w:behaviors>
        <w:guid w:val="{D7E83656-B775-4C05-9C91-3520CFF75F44}"/>
      </w:docPartPr>
      <w:docPartBody>
        <w:p w:rsidR="00F242EB" w:rsidRDefault="00F242EB">
          <w:pPr>
            <w:pStyle w:val="FE0EE7B5AF944857BC74B38699AC004D"/>
          </w:pPr>
          <w:r w:rsidRPr="00990188">
            <w:rPr>
              <w:rStyle w:val="PlaceholderText"/>
            </w:rPr>
            <w:t>[Title]</w:t>
          </w:r>
        </w:p>
      </w:docPartBody>
    </w:docPart>
    <w:docPart>
      <w:docPartPr>
        <w:name w:val="CEF5759844CC474184D9EBDACA07BD83"/>
        <w:category>
          <w:name w:val="General"/>
          <w:gallery w:val="placeholder"/>
        </w:category>
        <w:types>
          <w:type w:val="bbPlcHdr"/>
        </w:types>
        <w:behaviors>
          <w:behavior w:val="content"/>
        </w:behaviors>
        <w:guid w:val="{49B5D840-4F83-4993-A914-B2CC0A1FB897}"/>
      </w:docPartPr>
      <w:docPartBody>
        <w:p w:rsidR="00F242EB" w:rsidRDefault="00F242EB">
          <w:pPr>
            <w:pStyle w:val="CEF5759844CC474184D9EBDACA07BD83"/>
          </w:pPr>
          <w:r w:rsidRPr="0099018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B"/>
    <w:rsid w:val="00F2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0EE7B5AF944857BC74B38699AC004D">
    <w:name w:val="FE0EE7B5AF944857BC74B38699AC004D"/>
  </w:style>
  <w:style w:type="paragraph" w:customStyle="1" w:styleId="CEF5759844CC474184D9EBDACA07BD83">
    <w:name w:val="CEF5759844CC474184D9EBDACA07B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9EED24-962F-4505-89D1-F6A39A4A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Documentation_Template_Accessible.dotx</Template>
  <TotalTime>341</TotalTime>
  <Pages>14</Pages>
  <Words>1356</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Assigning or Removing Advisors</vt:lpstr>
    </vt:vector>
  </TitlesOfParts>
  <Company>SSU</Company>
  <LinksUpToDate>false</LinksUpToDate>
  <CharactersWithSpaces>8912</CharactersWithSpaces>
  <SharedDoc>false</SharedDoc>
  <HLinks>
    <vt:vector size="36" baseType="variant">
      <vt:variant>
        <vt:i4>3997807</vt:i4>
      </vt:variant>
      <vt:variant>
        <vt:i4>5</vt:i4>
      </vt:variant>
      <vt:variant>
        <vt:i4>0</vt:i4>
      </vt:variant>
      <vt:variant>
        <vt:i4>5</vt:i4>
      </vt:variant>
      <vt:variant>
        <vt:lpwstr>http://www.sonoma.edu/it/cms/documentation.html</vt:lpwstr>
      </vt:variant>
      <vt:variant>
        <vt:lpwstr/>
      </vt:variant>
      <vt:variant>
        <vt:i4>4653063</vt:i4>
      </vt:variant>
      <vt:variant>
        <vt:i4>3</vt:i4>
      </vt:variant>
      <vt:variant>
        <vt:i4>0</vt:i4>
      </vt:variant>
      <vt:variant>
        <vt:i4>5</vt:i4>
      </vt:variant>
      <vt:variant>
        <vt:lpwstr>http://www.sonoma.edu/it/cms/contact.html</vt:lpwstr>
      </vt:variant>
      <vt:variant>
        <vt:lpwstr/>
      </vt:variant>
      <vt:variant>
        <vt:i4>4063265</vt:i4>
      </vt:variant>
      <vt:variant>
        <vt:i4>-1</vt:i4>
      </vt:variant>
      <vt:variant>
        <vt:i4>2049</vt:i4>
      </vt:variant>
      <vt:variant>
        <vt:i4>4</vt:i4>
      </vt:variant>
      <vt:variant>
        <vt:lpwstr>http://www.sonoma.edu/</vt:lpwstr>
      </vt:variant>
      <vt:variant>
        <vt:lpwstr/>
      </vt:variant>
      <vt:variant>
        <vt:i4>4063276</vt:i4>
      </vt:variant>
      <vt:variant>
        <vt:i4>-1</vt:i4>
      </vt:variant>
      <vt:variant>
        <vt:i4>2049</vt:i4>
      </vt:variant>
      <vt:variant>
        <vt:i4>1</vt:i4>
      </vt:variant>
      <vt:variant>
        <vt:lpwstr>http://www.sonoma.edu/education/images/SSU-Logo.gif</vt:lpwstr>
      </vt:variant>
      <vt:variant>
        <vt:lpwstr/>
      </vt:variant>
      <vt:variant>
        <vt:i4>4063265</vt:i4>
      </vt:variant>
      <vt:variant>
        <vt:i4>-1</vt:i4>
      </vt:variant>
      <vt:variant>
        <vt:i4>2052</vt:i4>
      </vt:variant>
      <vt:variant>
        <vt:i4>4</vt:i4>
      </vt:variant>
      <vt:variant>
        <vt:lpwstr>http://www.sonoma.edu/</vt:lpwstr>
      </vt:variant>
      <vt:variant>
        <vt:lpwstr/>
      </vt:variant>
      <vt:variant>
        <vt:i4>4063276</vt:i4>
      </vt:variant>
      <vt:variant>
        <vt:i4>-1</vt:i4>
      </vt:variant>
      <vt:variant>
        <vt:i4>2052</vt:i4>
      </vt:variant>
      <vt:variant>
        <vt:i4>1</vt:i4>
      </vt:variant>
      <vt:variant>
        <vt:lpwstr>http://www.sonoma.edu/education/images/SSU-Logo.gif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Assigning or Removing Advisors</dc:title>
  <dc:subject/>
  <dc:creator>Sadie Pettit</dc:creator>
  <cp:keywords>BPG;Template</cp:keywords>
  <dc:description/>
  <cp:lastModifiedBy>Sadie Pettit</cp:lastModifiedBy>
  <cp:revision>14</cp:revision>
  <cp:lastPrinted>2007-08-24T16:23:00Z</cp:lastPrinted>
  <dcterms:created xsi:type="dcterms:W3CDTF">2020-02-12T17:30:00Z</dcterms:created>
  <dcterms:modified xsi:type="dcterms:W3CDTF">2020-02-25T18:08:00Z</dcterms:modified>
  <cp:category>Academic Advising</cp:category>
</cp:coreProperties>
</file>